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D1765F0" w14:textId="60645039" w:rsidR="00BD723C" w:rsidRDefault="00BD723C" w:rsidP="00BD723C">
      <w:pPr>
        <w:rPr>
          <w:rFonts w:cs="Arial"/>
          <w:b/>
          <w:bCs/>
          <w:sz w:val="28"/>
          <w:szCs w:val="28"/>
        </w:rPr>
      </w:pPr>
      <w:r w:rsidRPr="00BD723C">
        <w:rPr>
          <w:rFonts w:cs="Arial"/>
          <w:u w:val="single"/>
        </w:rPr>
        <w:t>Wärmetauscher: Technologien, Planung, Auswahl und Wartung</w:t>
      </w:r>
      <w:r>
        <w:rPr>
          <w:rFonts w:cs="Arial"/>
          <w:b/>
          <w:bCs/>
          <w:sz w:val="28"/>
          <w:szCs w:val="28"/>
        </w:rPr>
        <w:br/>
      </w:r>
      <w:r w:rsidRPr="006665D4">
        <w:rPr>
          <w:rFonts w:cs="Arial"/>
          <w:b/>
          <w:bCs/>
          <w:sz w:val="28"/>
          <w:szCs w:val="28"/>
        </w:rPr>
        <w:t>Wärmerückgewinnung in modernen RLT-Anlagen</w:t>
      </w:r>
    </w:p>
    <w:p w14:paraId="5306F4FB" w14:textId="77777777" w:rsidR="00BD723C" w:rsidRDefault="00BD723C" w:rsidP="00BD723C">
      <w:pPr>
        <w:rPr>
          <w:rFonts w:cs="Arial"/>
          <w:b/>
          <w:bCs/>
          <w:sz w:val="28"/>
          <w:szCs w:val="28"/>
        </w:rPr>
      </w:pPr>
    </w:p>
    <w:p w14:paraId="42464306" w14:textId="45AE83E6" w:rsidR="00BD723C" w:rsidRPr="00BD723C" w:rsidRDefault="00BD723C" w:rsidP="00BD723C">
      <w:pPr>
        <w:rPr>
          <w:rFonts w:cs="Arial"/>
          <w:b/>
          <w:bCs/>
          <w:sz w:val="28"/>
          <w:szCs w:val="28"/>
        </w:rPr>
      </w:pPr>
      <w:r w:rsidRPr="006665D4">
        <w:rPr>
          <w:rFonts w:cs="Arial"/>
          <w:b/>
          <w:bCs/>
        </w:rPr>
        <w:t xml:space="preserve">Wärmerückgewinnung (WRG) ist in modernen Raumlufttechnischen Anlagen (RLT) längst mehr als ein optionales Plus: Kreuzgegenstrom-Wärmetauscher, </w:t>
      </w:r>
      <w:r>
        <w:rPr>
          <w:rFonts w:cs="Arial"/>
          <w:b/>
          <w:bCs/>
        </w:rPr>
        <w:t>Rotationswärmetauscher</w:t>
      </w:r>
      <w:r w:rsidRPr="006665D4">
        <w:rPr>
          <w:rFonts w:cs="Arial"/>
          <w:b/>
          <w:bCs/>
        </w:rPr>
        <w:t xml:space="preserve"> und Co. verbessern maßgeblich die Gesamtenergiebilanz in Neubau sowie Bestand und helfen, Betriebskosten nachhaltig zu senken. Dadurch wurde die Wärmerückgewinnung in RLTs mittlerweile nicht nur zum Regelfall, sondern in vielen Fällen zur Pflicht. Doch wie genau wirken sich Wärmetauscher in Lüftungsgeräten auf Effizienz, Kosten und Nachhaltigkeit aus? Welche Technologien bieten Hersteller an? Und welche Faktoren sind bei Planung, Auswahl und Wartung am wichtigsten? </w:t>
      </w:r>
    </w:p>
    <w:p w14:paraId="5A6412CE" w14:textId="77777777" w:rsidR="00BD723C" w:rsidRDefault="00BD723C" w:rsidP="00BD723C">
      <w:pPr>
        <w:rPr>
          <w:rFonts w:cs="Arial"/>
        </w:rPr>
      </w:pPr>
    </w:p>
    <w:p w14:paraId="1C862376" w14:textId="4CF126A3" w:rsidR="00BD723C" w:rsidRPr="006665D4" w:rsidRDefault="00BD723C" w:rsidP="00BD723C">
      <w:pPr>
        <w:rPr>
          <w:rFonts w:cs="Arial"/>
        </w:rPr>
      </w:pPr>
      <w:r w:rsidRPr="006665D4">
        <w:rPr>
          <w:rFonts w:cs="Arial"/>
        </w:rPr>
        <w:t>Eine Wärmerückgewinnungseinheit nutzt die Abwärme der Abluft, um die Zuluft ohne zusätzlichen Energieaufwand vorzuwärmen. Dadurch können Betreiber im Jahresverlauf ca. 30 bis 40 % der Gesamtenergie im Vergleich zu einer Anlage ohne WRG einsparen. Diese Einsparung wirkt sich direkt auf die Betriebskosten aus und leistet einen wichtigen Beitrag zur Reduzierung des CO</w:t>
      </w:r>
      <w:r w:rsidRPr="006665D4">
        <w:rPr>
          <w:rFonts w:ascii="Cambria Math" w:hAnsi="Cambria Math" w:cs="Cambria Math"/>
        </w:rPr>
        <w:t>₂</w:t>
      </w:r>
      <w:r w:rsidRPr="006665D4">
        <w:rPr>
          <w:rFonts w:cs="Arial"/>
        </w:rPr>
        <w:t>-Fußabdrucks eines Gebäudes.</w:t>
      </w:r>
    </w:p>
    <w:p w14:paraId="610B1705" w14:textId="77777777" w:rsidR="00BD723C" w:rsidRPr="006665D4" w:rsidRDefault="00BD723C" w:rsidP="00BD723C">
      <w:pPr>
        <w:rPr>
          <w:rFonts w:cs="Arial"/>
        </w:rPr>
      </w:pPr>
      <w:r w:rsidRPr="006665D4">
        <w:rPr>
          <w:rFonts w:cs="Arial"/>
        </w:rPr>
        <w:t xml:space="preserve">Über die gesamte Lebensdauer einer RLT-Anlage betrachtet sind die Energieeinsparungen beachtlich. Zwar ist die Herstellung einer WRG-Einheit meist energetisch aufwendiger, und die Investitionskosten liegen in der Regel 10 bis 20 % höher als bei Anlagen ohne WRG, im Betrieb amortisieren sich diese Mehrkosten jedoch oft bereits nach vier bis sieben Jahren – abhängig von Energiepreisentwicklung, Auslegung und Betriebsführung. Bei guter Planung und bedarfsgerechter Steuerung lassen sich somit über die Lebensdauer </w:t>
      </w:r>
      <w:r w:rsidRPr="006665D4">
        <w:rPr>
          <w:rFonts w:cs="Arial"/>
        </w:rPr>
        <w:lastRenderedPageBreak/>
        <w:t>von 20 bis 25 Jahren erhebliche Energiemengen und -kosten einsparen.</w:t>
      </w:r>
    </w:p>
    <w:p w14:paraId="41260225" w14:textId="77777777" w:rsidR="00BD723C" w:rsidRDefault="00BD723C" w:rsidP="00BD723C">
      <w:pPr>
        <w:rPr>
          <w:rFonts w:cs="Arial"/>
          <w:b/>
          <w:bCs/>
        </w:rPr>
      </w:pPr>
    </w:p>
    <w:p w14:paraId="017EFAA7" w14:textId="4C324FA3" w:rsidR="00BD723C" w:rsidRPr="006665D4" w:rsidRDefault="00BD723C" w:rsidP="00BD723C">
      <w:pPr>
        <w:rPr>
          <w:rFonts w:cs="Arial"/>
          <w:b/>
          <w:bCs/>
        </w:rPr>
      </w:pPr>
      <w:r w:rsidRPr="006665D4">
        <w:rPr>
          <w:rFonts w:cs="Arial"/>
          <w:b/>
          <w:bCs/>
        </w:rPr>
        <w:t>Gesetzliche Anforderungen und Normen</w:t>
      </w:r>
    </w:p>
    <w:p w14:paraId="7F62985A" w14:textId="77777777" w:rsidR="00BD723C" w:rsidRPr="00703439" w:rsidRDefault="00BD723C" w:rsidP="00BD723C">
      <w:pPr>
        <w:rPr>
          <w:rFonts w:cs="Arial"/>
        </w:rPr>
      </w:pPr>
      <w:r w:rsidRPr="006665D4">
        <w:rPr>
          <w:rFonts w:cs="Arial"/>
        </w:rPr>
        <w:t xml:space="preserve">Wärmerückgewinnung ist </w:t>
      </w:r>
      <w:r w:rsidRPr="00703439">
        <w:rPr>
          <w:rFonts w:cs="Arial"/>
        </w:rPr>
        <w:t>nicht nur wirtschaftlich, sondern mittlerweile auch gesetzlich und normativ fest verankert. Das Gebäudeenergiegesetz (GEG), die EU-Gebäuderichtlinie (EPBD), die DIN EN 16798 und die ErP-Verordnungen definieren klare Anforderungen an die energetische Effizienz von RLT-Anlagen – und Wärmerückgewinnung spielt hier eine Schlüsselrolle. Auch für Nachhaltigkeitszertifizierungen wie DGNB oder LEED ist der Einsatz von Wärmetauschern oftmals Voraussetzung, insbesondere in öffentlichen oder gewerblich genutzten Gebäuden wie Büros, Schulen oder Krankenhäusern.</w:t>
      </w:r>
    </w:p>
    <w:p w14:paraId="047BC40A" w14:textId="77777777" w:rsidR="00BD723C" w:rsidRPr="00703439" w:rsidRDefault="00BD723C" w:rsidP="00BD723C">
      <w:pPr>
        <w:rPr>
          <w:rFonts w:cs="Arial"/>
        </w:rPr>
      </w:pPr>
      <w:r w:rsidRPr="00703439">
        <w:rPr>
          <w:rFonts w:cs="Arial"/>
        </w:rPr>
        <w:t xml:space="preserve">Planer und Betreiber sollten diese Vorgaben frühzeitig in der Planung berücksichtigen. Das ermöglicht nicht nur Fördermöglichkeiten, sondern stellt auch die langfristige Zukunftsfähigkeit eines Projekts sicher. </w:t>
      </w:r>
    </w:p>
    <w:p w14:paraId="6268E40E" w14:textId="77777777" w:rsidR="00BD723C" w:rsidRDefault="00BD723C" w:rsidP="00BD723C">
      <w:pPr>
        <w:rPr>
          <w:rFonts w:cs="Arial"/>
          <w:b/>
          <w:bCs/>
        </w:rPr>
      </w:pPr>
    </w:p>
    <w:p w14:paraId="1B1C5EB8" w14:textId="6A2D2ECA" w:rsidR="00BD723C" w:rsidRPr="00703439" w:rsidRDefault="00BD723C" w:rsidP="00BD723C">
      <w:pPr>
        <w:rPr>
          <w:rFonts w:cs="Arial"/>
          <w:b/>
          <w:bCs/>
        </w:rPr>
      </w:pPr>
      <w:r w:rsidRPr="00703439">
        <w:rPr>
          <w:rFonts w:cs="Arial"/>
          <w:b/>
          <w:bCs/>
        </w:rPr>
        <w:t>Technologien der Wärmerückgewinnung</w:t>
      </w:r>
    </w:p>
    <w:p w14:paraId="2A6A7D54" w14:textId="77777777" w:rsidR="00BD723C" w:rsidRPr="00703439" w:rsidRDefault="00BD723C" w:rsidP="00BD723C">
      <w:pPr>
        <w:rPr>
          <w:rFonts w:cs="Arial"/>
        </w:rPr>
      </w:pPr>
      <w:r w:rsidRPr="00703439">
        <w:rPr>
          <w:rFonts w:cs="Arial"/>
        </w:rPr>
        <w:t>Die Auswahl des passenden WRG-Systems hängt stark von den jeweiligen Anforderungen ab. Grundsätzlich stehen mehrere gängige Technologien zur Verfügung:</w:t>
      </w:r>
    </w:p>
    <w:p w14:paraId="5256DA1A" w14:textId="77777777" w:rsidR="00BD723C" w:rsidRPr="00703439" w:rsidRDefault="00BD723C" w:rsidP="00BD723C">
      <w:pPr>
        <w:pStyle w:val="Listenabsatz"/>
        <w:numPr>
          <w:ilvl w:val="0"/>
          <w:numId w:val="20"/>
        </w:numPr>
        <w:suppressAutoHyphens w:val="0"/>
        <w:autoSpaceDN/>
        <w:spacing w:before="0" w:after="160" w:line="360" w:lineRule="auto"/>
        <w:contextualSpacing/>
        <w:textAlignment w:val="auto"/>
        <w:rPr>
          <w:rFonts w:ascii="Arial" w:hAnsi="Arial" w:cs="Arial"/>
        </w:rPr>
      </w:pPr>
      <w:r w:rsidRPr="00703439">
        <w:rPr>
          <w:rFonts w:ascii="Arial" w:hAnsi="Arial" w:cs="Arial"/>
          <w:b/>
          <w:bCs/>
        </w:rPr>
        <w:t xml:space="preserve">Kreuzgegenstrom-Wärmetauscher: </w:t>
      </w:r>
      <w:r w:rsidRPr="00703439">
        <w:rPr>
          <w:rFonts w:ascii="Arial" w:hAnsi="Arial" w:cs="Arial"/>
        </w:rPr>
        <w:t>Diese Art von Wärmetauschern ist</w:t>
      </w:r>
      <w:r w:rsidRPr="00703439">
        <w:rPr>
          <w:rFonts w:ascii="Arial" w:hAnsi="Arial" w:cs="Arial"/>
          <w:b/>
          <w:bCs/>
        </w:rPr>
        <w:t xml:space="preserve"> </w:t>
      </w:r>
      <w:r w:rsidRPr="00703439">
        <w:rPr>
          <w:rFonts w:ascii="Arial" w:hAnsi="Arial" w:cs="Arial"/>
        </w:rPr>
        <w:t>die wohl am weitesten verbreitete. Grund dafür ist, dass sie meist die höchsten Wärmerückgewinnungsgrade bieten – und das bei sehr geringer Leckage. Allerdings benötigen sie je nach Anlagengröße relativ viel Platz in dem Gerät selber. Zudem findet bei dieser WRG-Variante keine Feuchterückgewinnung statt, es sei denn der Wärmetauscher hat eine enthalpische Beschichtung.</w:t>
      </w:r>
    </w:p>
    <w:p w14:paraId="68FA086F" w14:textId="77777777" w:rsidR="00BD723C" w:rsidRPr="00703439" w:rsidRDefault="00BD723C" w:rsidP="00BD723C">
      <w:pPr>
        <w:pStyle w:val="Listenabsatz"/>
        <w:numPr>
          <w:ilvl w:val="0"/>
          <w:numId w:val="20"/>
        </w:numPr>
        <w:suppressAutoHyphens w:val="0"/>
        <w:autoSpaceDN/>
        <w:spacing w:before="0" w:after="160" w:line="360" w:lineRule="auto"/>
        <w:contextualSpacing/>
        <w:textAlignment w:val="auto"/>
        <w:rPr>
          <w:rFonts w:ascii="Arial" w:hAnsi="Arial" w:cs="Arial"/>
        </w:rPr>
      </w:pPr>
      <w:r w:rsidRPr="00703439">
        <w:rPr>
          <w:rFonts w:ascii="Arial" w:hAnsi="Arial" w:cs="Arial"/>
          <w:b/>
          <w:bCs/>
        </w:rPr>
        <w:t xml:space="preserve">Rotationswärmetauscher (Wärmerad): </w:t>
      </w:r>
      <w:r w:rsidRPr="00703439">
        <w:rPr>
          <w:rFonts w:ascii="Arial" w:hAnsi="Arial" w:cs="Arial"/>
        </w:rPr>
        <w:t xml:space="preserve">Diese kompakte Variante erreicht ebenfalls hohe Rückgewinnungsraten und kann zusätzlich </w:t>
      </w:r>
      <w:r w:rsidRPr="00703439">
        <w:rPr>
          <w:rFonts w:ascii="Arial" w:hAnsi="Arial" w:cs="Arial"/>
        </w:rPr>
        <w:lastRenderedPageBreak/>
        <w:t>Feuchte übertragen – ein Vorteil in Büros oder Wohngebäuden mit trockener Raumluft im Winter. Aufgrund der potenziellen Übertragung von Partikeln oder Aerosolen standen die sogenannten Wärmeräder während der Corona-Pandemie in der Kritik. Moderne Geräte, wie die von Airflow, setzen jedoch Labyrinthdichtungen und Spülkammern ein, um Leckagen weitgehend zu vermeiden.</w:t>
      </w:r>
    </w:p>
    <w:p w14:paraId="5B22873A" w14:textId="77777777" w:rsidR="00BD723C" w:rsidRPr="008017CD" w:rsidRDefault="00BD723C" w:rsidP="00BD723C">
      <w:pPr>
        <w:pStyle w:val="Listenabsatz"/>
        <w:numPr>
          <w:ilvl w:val="0"/>
          <w:numId w:val="20"/>
        </w:numPr>
        <w:suppressAutoHyphens w:val="0"/>
        <w:autoSpaceDN/>
        <w:spacing w:before="0" w:after="160" w:line="360" w:lineRule="auto"/>
        <w:contextualSpacing/>
        <w:textAlignment w:val="auto"/>
        <w:rPr>
          <w:rFonts w:ascii="Arial" w:hAnsi="Arial" w:cs="Arial"/>
        </w:rPr>
      </w:pPr>
      <w:r w:rsidRPr="008017CD">
        <w:rPr>
          <w:rFonts w:ascii="Arial" w:hAnsi="Arial" w:cs="Arial"/>
          <w:b/>
          <w:bCs/>
        </w:rPr>
        <w:t>Enthalpie-Wärmetauscher:</w:t>
      </w:r>
      <w:r w:rsidRPr="008017CD">
        <w:rPr>
          <w:rFonts w:ascii="Arial" w:hAnsi="Arial" w:cs="Arial"/>
        </w:rPr>
        <w:t xml:space="preserve"> Auch Enthalpie-Wärmetauscher ermöglichen eine Feuchteübertragung während der WRG. Hierfür wird neben Wärme auch Feuchte im Gegenstrom-Prinzip übertragen.</w:t>
      </w:r>
      <w:r w:rsidRPr="008017CD">
        <w:t xml:space="preserve"> </w:t>
      </w:r>
      <w:r w:rsidRPr="008017CD">
        <w:rPr>
          <w:rFonts w:ascii="Arial" w:hAnsi="Arial" w:cs="Arial"/>
        </w:rPr>
        <w:t>Die Übertragung erfolgt mit Hilfe von Osmose durch eine Polymermembran mit Porenstruktur. Gleichzeitig sorgt die Membran für eine sichere Trennung der Luftströme, so dass schlechte Luft oder Verschmutzungen nicht wieder zurück in den Raum gelangen können</w:t>
      </w:r>
    </w:p>
    <w:p w14:paraId="56AAB467" w14:textId="77777777" w:rsidR="00BD723C" w:rsidRPr="006665D4" w:rsidRDefault="00BD723C" w:rsidP="00BD723C">
      <w:pPr>
        <w:pStyle w:val="Listenabsatz"/>
        <w:numPr>
          <w:ilvl w:val="0"/>
          <w:numId w:val="20"/>
        </w:numPr>
        <w:suppressAutoHyphens w:val="0"/>
        <w:autoSpaceDN/>
        <w:spacing w:before="0" w:after="160" w:line="360" w:lineRule="auto"/>
        <w:contextualSpacing/>
        <w:textAlignment w:val="auto"/>
        <w:rPr>
          <w:rFonts w:ascii="Arial" w:hAnsi="Arial" w:cs="Arial"/>
        </w:rPr>
      </w:pPr>
      <w:r w:rsidRPr="006665D4">
        <w:rPr>
          <w:rFonts w:ascii="Arial" w:hAnsi="Arial" w:cs="Arial"/>
          <w:b/>
          <w:bCs/>
        </w:rPr>
        <w:t xml:space="preserve">Kreislaufverbundsysteme (KVS): </w:t>
      </w:r>
      <w:r w:rsidRPr="006665D4">
        <w:rPr>
          <w:rFonts w:ascii="Arial" w:hAnsi="Arial" w:cs="Arial"/>
        </w:rPr>
        <w:t>Diese speziellen Systeme arbeiten mit einem Wärmeträgerfluid, wodurch eine hundertprozentige Trennung zwischen Zu- und Abluft ermöglicht wird. Sie kommen fast ausschließlich bei besonders hohen Hygieneanforderungen zum Einsatz, etwa in Krankenhäusern oder der Lebensmittelindustrie.</w:t>
      </w:r>
    </w:p>
    <w:p w14:paraId="6DD7C8AE" w14:textId="77777777" w:rsidR="00BD723C" w:rsidRPr="006665D4" w:rsidRDefault="00BD723C" w:rsidP="00BD723C">
      <w:pPr>
        <w:rPr>
          <w:rFonts w:cs="Arial"/>
          <w:b/>
          <w:bCs/>
        </w:rPr>
      </w:pPr>
      <w:r w:rsidRPr="006665D4">
        <w:rPr>
          <w:rFonts w:cs="Arial"/>
        </w:rPr>
        <w:t>Auch die Entscheidung zwischen zentralen und dezentralen Lüftungsgeräten spielt für Auswahl an WRG-Systemen eine Rolle. Während bei zentralen Anlagen sowohl Kreuzgegenstrom- und Rotationswärmetauscher üblich sind, setzen einige Hersteller bei dezentralen Anlagen ausschließlich auf Kreuzgegenstrom-Wärmetauscher. Diese bieten ein gutes Verhältnis aus Schallentwicklung, Luftstrom und Effizienz – und sind somit besonders vorteilhaft für die Nachrüstung in dicht besetzten Lern- und Arbeitsstätten wie Schulen oder Großraumbüros. Dennoch gibt es auch dezentrale Geräte mit Rotationswärmetauschern – abhängig von den baulichen und konstruktiven Gegebenheiten des jeweiligen Modells.</w:t>
      </w:r>
    </w:p>
    <w:p w14:paraId="7C8BF1FA" w14:textId="77777777" w:rsidR="00BD723C" w:rsidRDefault="00BD723C" w:rsidP="00BD723C">
      <w:pPr>
        <w:rPr>
          <w:rFonts w:cs="Arial"/>
          <w:b/>
          <w:bCs/>
        </w:rPr>
      </w:pPr>
    </w:p>
    <w:p w14:paraId="0FBFDB7F" w14:textId="77777777" w:rsidR="00BD723C" w:rsidRDefault="00BD723C">
      <w:pPr>
        <w:spacing w:line="240" w:lineRule="auto"/>
        <w:rPr>
          <w:rFonts w:cs="Arial"/>
          <w:b/>
          <w:bCs/>
        </w:rPr>
      </w:pPr>
      <w:r>
        <w:rPr>
          <w:rFonts w:cs="Arial"/>
          <w:b/>
          <w:bCs/>
        </w:rPr>
        <w:br w:type="page"/>
      </w:r>
    </w:p>
    <w:p w14:paraId="0A3A9F52" w14:textId="274B531A" w:rsidR="00BD723C" w:rsidRPr="006665D4" w:rsidRDefault="00BD723C" w:rsidP="00BD723C">
      <w:pPr>
        <w:rPr>
          <w:rFonts w:cs="Arial"/>
          <w:b/>
          <w:bCs/>
        </w:rPr>
      </w:pPr>
      <w:r w:rsidRPr="006665D4">
        <w:rPr>
          <w:rFonts w:cs="Arial"/>
          <w:b/>
          <w:bCs/>
        </w:rPr>
        <w:lastRenderedPageBreak/>
        <w:t>Feuchterückgewinnung und ergänzende Heiz- oder Kühlsysteme</w:t>
      </w:r>
    </w:p>
    <w:p w14:paraId="05FEB3AE" w14:textId="20AFC21D" w:rsidR="00BD723C" w:rsidRPr="006665D4" w:rsidRDefault="00BD723C" w:rsidP="00BD723C">
      <w:pPr>
        <w:rPr>
          <w:rFonts w:cs="Arial"/>
        </w:rPr>
      </w:pPr>
      <w:r w:rsidRPr="006665D4">
        <w:rPr>
          <w:rFonts w:cs="Arial"/>
        </w:rPr>
        <w:t>Neben der Wärmerückgewinnung spielt die Feuchterückgewinnung in bestimmten Gebäuden eine zentrale Rolle. Gerade Räumen (z. B. in Büros) mit geringer Belegung kann trockene Raumluft schnell zu gereizten Augen und Schleimhäuten führen und so Wohlbefinden und Produktivität merklich einschränken. Hier bieten Rotationswärmetauscher einen klaren Vorteil, da sie Feuchte effizient zurückgewinnen. In stark frequentierten Räumen wie Klassenzimmern hingegen ist eine Feuchterückgewinnung meist nicht notwendig, da eine angenehme Raumluftfeuchte durch die hohe Anzahl anwesender Personen und deren Aktivitäten automatisch gegeben ist</w:t>
      </w:r>
      <w:r w:rsidR="00D411D7">
        <w:rPr>
          <w:rFonts w:cs="Arial"/>
        </w:rPr>
        <w:t>.</w:t>
      </w:r>
    </w:p>
    <w:p w14:paraId="173FD81B" w14:textId="77777777" w:rsidR="00BD723C" w:rsidRPr="006665D4" w:rsidRDefault="00BD723C" w:rsidP="00BD723C">
      <w:pPr>
        <w:rPr>
          <w:rFonts w:cs="Arial"/>
        </w:rPr>
      </w:pPr>
      <w:r w:rsidRPr="006665D4">
        <w:rPr>
          <w:rFonts w:cs="Arial"/>
        </w:rPr>
        <w:t xml:space="preserve">Wichtig: WRG ist </w:t>
      </w:r>
      <w:r>
        <w:rPr>
          <w:rFonts w:cs="Arial"/>
        </w:rPr>
        <w:t xml:space="preserve">lediglich </w:t>
      </w:r>
      <w:r w:rsidRPr="006665D4">
        <w:rPr>
          <w:rFonts w:cs="Arial"/>
        </w:rPr>
        <w:t xml:space="preserve">eine passive Technologie </w:t>
      </w:r>
      <w:r w:rsidRPr="001C7754">
        <w:rPr>
          <w:rFonts w:cs="Arial"/>
        </w:rPr>
        <w:t>zur Temperaturübertragung. Für</w:t>
      </w:r>
      <w:r w:rsidRPr="006665D4">
        <w:rPr>
          <w:rFonts w:cs="Arial"/>
        </w:rPr>
        <w:t xml:space="preserve"> Spitzenlasten, etwa an sehr kalten Wintertagen oder immer heißeren Sommertagen, können zusätzliche Heiz- oder Kühleinheiten notwendig werden. Diese Geräte werden nachgeschaltet und gleichen Restbedarfe aus, um jederzeit für thermischen Komfort zu sorgen.</w:t>
      </w:r>
    </w:p>
    <w:p w14:paraId="61BDC43D" w14:textId="77777777" w:rsidR="00BD723C" w:rsidRDefault="00BD723C" w:rsidP="00BD723C">
      <w:pPr>
        <w:rPr>
          <w:rFonts w:cs="Arial"/>
          <w:b/>
          <w:bCs/>
        </w:rPr>
      </w:pPr>
    </w:p>
    <w:p w14:paraId="075238A3" w14:textId="1FCEF5F0" w:rsidR="00BD723C" w:rsidRPr="006665D4" w:rsidRDefault="00BD723C" w:rsidP="00BD723C">
      <w:pPr>
        <w:rPr>
          <w:rFonts w:cs="Arial"/>
          <w:b/>
          <w:bCs/>
        </w:rPr>
      </w:pPr>
      <w:r w:rsidRPr="006665D4">
        <w:rPr>
          <w:rFonts w:cs="Arial"/>
          <w:b/>
          <w:bCs/>
        </w:rPr>
        <w:t>Sonderfälle: Wann ist Wärmerückgewinnung kontraproduktiv?</w:t>
      </w:r>
    </w:p>
    <w:p w14:paraId="78537ADC" w14:textId="77777777" w:rsidR="00BD723C" w:rsidRPr="006665D4" w:rsidRDefault="00BD723C" w:rsidP="00BD723C">
      <w:pPr>
        <w:rPr>
          <w:rFonts w:cs="Arial"/>
        </w:rPr>
      </w:pPr>
      <w:r w:rsidRPr="006665D4">
        <w:rPr>
          <w:rFonts w:cs="Arial"/>
        </w:rPr>
        <w:t xml:space="preserve">Trotz der vielen Vorteile ist Wärmerückgewinnung nicht in allen Fällen hilfreich oder sinnvoll. Besonders in Industrien mit sehr hohen Prozessabwärmen – wie der Stahlindustrie oder Produktionsstätten mit starker Maschinenabwärme – kann WRG sogar kontraproduktiv sein. Hier möchte man die überschüssige Wärme gezielt abführen anstatt sie zurückzugewinnen, um Überhitzung zu vermeiden. </w:t>
      </w:r>
      <w:r w:rsidRPr="003C04C7">
        <w:rPr>
          <w:rFonts w:cs="Arial"/>
        </w:rPr>
        <w:t>In solchen Fällen ist eine reine Zu- und Abluftanlage oft die bessere Wahl, um gezielt überschüssige Wärme abzuleiten und die Raumtemperatur niedrig zu halten. Planer sollten deshalb in der frühen Projektphase in diesen speziellen Einzelfällen genau prüfen, ob Wärmerückgewinnung tatsächlich sinnvoll ist oder ob sie die thermischen Bedingungen im Gebäude eher verschlechtert.</w:t>
      </w:r>
    </w:p>
    <w:p w14:paraId="359D4C39" w14:textId="481E4003" w:rsidR="00BD723C" w:rsidRPr="006665D4" w:rsidRDefault="00BD723C" w:rsidP="00BD723C">
      <w:pPr>
        <w:rPr>
          <w:rFonts w:cs="Arial"/>
          <w:b/>
          <w:bCs/>
        </w:rPr>
      </w:pPr>
      <w:r w:rsidRPr="006665D4">
        <w:rPr>
          <w:rFonts w:cs="Arial"/>
          <w:b/>
          <w:bCs/>
        </w:rPr>
        <w:t>Wartung, Instandhaltung und ein Ausblick</w:t>
      </w:r>
    </w:p>
    <w:p w14:paraId="6E81FBC0" w14:textId="77777777" w:rsidR="00BD723C" w:rsidRPr="006665D4" w:rsidRDefault="00BD723C" w:rsidP="00BD723C">
      <w:pPr>
        <w:rPr>
          <w:rFonts w:cs="Arial"/>
        </w:rPr>
      </w:pPr>
      <w:r w:rsidRPr="006665D4">
        <w:rPr>
          <w:rFonts w:cs="Arial"/>
        </w:rPr>
        <w:t xml:space="preserve">Ein weiterer Erfolgsfaktor für effiziente WRG-Anlagen ist die regelmäßige Wartung. Verschmutzte Wärmetauscher oder defekte Dichtungen führen zu höheren Druckverlusten und damit zu sinkender Effizienz. Deshalb sollten </w:t>
      </w:r>
      <w:r w:rsidRPr="00302239">
        <w:rPr>
          <w:rFonts w:cs="Arial"/>
        </w:rPr>
        <w:t>WRG-Systeme mindestens</w:t>
      </w:r>
      <w:r w:rsidRPr="006665D4">
        <w:rPr>
          <w:rFonts w:cs="Arial"/>
        </w:rPr>
        <w:t xml:space="preserve"> einmal jährlich – abhängig von den Einsatzbedingungen gegebenenfalls häufiger – von Fachpersonal gewartet werden. So wird man nicht nur hygienischen Anforderungen (z. B. VDI 6022) gerecht, sondern unterstützt einen reibungslosen und energieeffizienten Betrieb.</w:t>
      </w:r>
    </w:p>
    <w:p w14:paraId="0BA3D4D0" w14:textId="77777777" w:rsidR="00BD723C" w:rsidRPr="006665D4" w:rsidRDefault="00BD723C" w:rsidP="00BD723C">
      <w:pPr>
        <w:rPr>
          <w:rFonts w:cs="Arial"/>
        </w:rPr>
      </w:pPr>
      <w:r w:rsidRPr="006665D4">
        <w:rPr>
          <w:rFonts w:cs="Arial"/>
        </w:rPr>
        <w:t xml:space="preserve">Zukunftsweisend sind zudem neue Regelungsstrategien: Intelligente Steuerungen, die etwa Wetterdaten einbeziehen, können </w:t>
      </w:r>
      <w:r>
        <w:rPr>
          <w:rFonts w:cs="Arial"/>
        </w:rPr>
        <w:t>Anlagen m</w:t>
      </w:r>
      <w:r w:rsidRPr="00302239">
        <w:rPr>
          <w:rFonts w:cs="Arial"/>
        </w:rPr>
        <w:t>it WRG noch effizienter</w:t>
      </w:r>
      <w:r w:rsidRPr="006665D4">
        <w:rPr>
          <w:rFonts w:cs="Arial"/>
        </w:rPr>
        <w:t xml:space="preserve"> machen. Beispielsweise lassen sich nächtliche Abkühlphasen im Sommer gezielt nutzen. Künstliche Intelligenz (KI) wird hier künftig eine wichtige Rolle spielen. Es ist absehbar, dass sich die rasanten technologischen Entwicklungen in den nächsten Jahren auch im Kälte- und Klimabereich durchsetzen und für beeindruckende Fortschritte in Sachen Effizienz sorgen.</w:t>
      </w:r>
    </w:p>
    <w:p w14:paraId="7492CB84" w14:textId="77777777" w:rsidR="00BD723C" w:rsidRDefault="00BD723C" w:rsidP="00BD723C">
      <w:pPr>
        <w:rPr>
          <w:rFonts w:cs="Arial"/>
          <w:b/>
          <w:bCs/>
        </w:rPr>
      </w:pPr>
    </w:p>
    <w:p w14:paraId="2727DDF2" w14:textId="1BE3286E" w:rsidR="00BD723C" w:rsidRPr="006665D4" w:rsidRDefault="00BD723C" w:rsidP="00BD723C">
      <w:pPr>
        <w:rPr>
          <w:rFonts w:cs="Arial"/>
          <w:b/>
          <w:bCs/>
        </w:rPr>
      </w:pPr>
      <w:r w:rsidRPr="006665D4">
        <w:rPr>
          <w:rFonts w:cs="Arial"/>
          <w:b/>
          <w:bCs/>
        </w:rPr>
        <w:t>Fazit</w:t>
      </w:r>
    </w:p>
    <w:p w14:paraId="3F7A5119" w14:textId="77777777" w:rsidR="00BD723C" w:rsidRPr="006665D4" w:rsidRDefault="00BD723C" w:rsidP="00BD723C">
      <w:pPr>
        <w:rPr>
          <w:rFonts w:cs="Arial"/>
        </w:rPr>
      </w:pPr>
      <w:r w:rsidRPr="003C04C7">
        <w:rPr>
          <w:rFonts w:cs="Arial"/>
        </w:rPr>
        <w:t>Wärmerückgewinnung ist heute ein unverzichtbares Element moderner Raumlufttechnischer Anlagen. Sie reduziert nicht nur die Betriebskosten, sondern verbessert auch die Umweltbilanz deutlich. Gleichzeitig erfüllen Anlagen mit WRG die gesetzlichen Vorgaben und schaffen die Basis für Fördermöglichkeiten und Zertifizierungen.</w:t>
      </w:r>
    </w:p>
    <w:p w14:paraId="52861129" w14:textId="77777777" w:rsidR="00BD723C" w:rsidRDefault="00BD723C" w:rsidP="00BD723C">
      <w:pPr>
        <w:rPr>
          <w:rFonts w:cs="Arial"/>
        </w:rPr>
      </w:pPr>
      <w:r w:rsidRPr="006665D4">
        <w:rPr>
          <w:rFonts w:cs="Arial"/>
        </w:rPr>
        <w:t>Doch nicht jede WRG-Technologie passt zu jedem Projekt. Eine sorgfältige Planung und Abstimmung mit Planern, Betreibern und Herstellern ist entscheidend, um das ideale System zu finden – sei es Kreuzgegenstrom-, Rotationswärmetauscher oder ein KVS-System. Regelmäßige Wartung sowie etwaige ergänzende Systeme runden ein nachhaltiges und effizientes Gesamtkonzept ab. So lassen sich Energieeinsparungen optimal nutzen – während Nutzer eine angenehme Raumluft genießen können.</w:t>
      </w:r>
    </w:p>
    <w:p w14:paraId="7B1D899F" w14:textId="77777777" w:rsidR="00BD723C" w:rsidRPr="0094093A" w:rsidRDefault="00BD723C" w:rsidP="00BD723C">
      <w:r w:rsidRPr="003F7A13">
        <w:t>W</w:t>
      </w:r>
      <w:r w:rsidRPr="00454319">
        <w:t xml:space="preserve">eitere Informationen erhalten Sie bei: </w:t>
      </w:r>
    </w:p>
    <w:p w14:paraId="37358050" w14:textId="77777777" w:rsidR="00BD723C" w:rsidRPr="00454319" w:rsidRDefault="00BD723C" w:rsidP="00BD723C">
      <w:pPr>
        <w:rPr>
          <w:rFonts w:cs="Arial"/>
        </w:rPr>
      </w:pPr>
    </w:p>
    <w:p w14:paraId="1A88581A" w14:textId="77777777" w:rsidR="00BD723C" w:rsidRDefault="00BD723C" w:rsidP="00BD723C">
      <w:pPr>
        <w:rPr>
          <w:rFonts w:cs="Arial"/>
          <w:bCs/>
          <w:kern w:val="32"/>
        </w:rPr>
      </w:pPr>
      <w:r w:rsidRPr="00454319">
        <w:rPr>
          <w:rFonts w:cs="Arial"/>
          <w:b/>
          <w:kern w:val="32"/>
        </w:rPr>
        <w:t>Airflow Lufttechnik GmbH</w:t>
      </w:r>
      <w:r w:rsidRPr="00454319">
        <w:rPr>
          <w:rFonts w:cs="Arial"/>
          <w:bCs/>
          <w:kern w:val="32"/>
        </w:rPr>
        <w:br/>
        <w:t>Postfach 1208</w:t>
      </w:r>
      <w:r w:rsidRPr="00454319">
        <w:rPr>
          <w:rFonts w:cs="Arial"/>
          <w:bCs/>
          <w:kern w:val="32"/>
        </w:rPr>
        <w:br/>
        <w:t>D-53349 Rheinbach</w:t>
      </w:r>
      <w:r w:rsidRPr="00454319">
        <w:rPr>
          <w:rFonts w:cs="Arial"/>
          <w:bCs/>
          <w:kern w:val="32"/>
        </w:rPr>
        <w:br/>
        <w:t>Telefon: +49 (0)2226/9205-0</w:t>
      </w:r>
      <w:r w:rsidRPr="00454319">
        <w:rPr>
          <w:rFonts w:cs="Arial"/>
          <w:bCs/>
          <w:kern w:val="32"/>
        </w:rPr>
        <w:br/>
        <w:t>Telefax: +49 (0)2226/9205-11</w:t>
      </w:r>
      <w:r w:rsidRPr="00454319">
        <w:rPr>
          <w:rFonts w:cs="Arial"/>
          <w:bCs/>
          <w:kern w:val="32"/>
        </w:rPr>
        <w:br/>
        <w:t xml:space="preserve">E-Mail: </w:t>
      </w:r>
      <w:hyperlink r:id="rId8" w:history="1">
        <w:r w:rsidRPr="00B27A43">
          <w:rPr>
            <w:rStyle w:val="Hyperlink"/>
            <w:rFonts w:cs="Arial"/>
            <w:bCs/>
            <w:kern w:val="32"/>
          </w:rPr>
          <w:t>info@airflow.de</w:t>
        </w:r>
      </w:hyperlink>
    </w:p>
    <w:p w14:paraId="7BA8AB84" w14:textId="77777777" w:rsidR="00BD723C" w:rsidRPr="00B031FA" w:rsidRDefault="00BD723C" w:rsidP="00BD723C">
      <w:pPr>
        <w:rPr>
          <w:rFonts w:cs="Arial"/>
          <w:kern w:val="32"/>
        </w:rPr>
      </w:pPr>
      <w:r>
        <w:rPr>
          <w:rFonts w:cs="Arial"/>
          <w:bCs/>
          <w:kern w:val="32"/>
        </w:rPr>
        <w:t xml:space="preserve">Internet: </w:t>
      </w:r>
      <w:hyperlink r:id="rId9" w:history="1">
        <w:r w:rsidRPr="0060690E">
          <w:rPr>
            <w:rStyle w:val="Hyperlink"/>
            <w:rFonts w:cs="Arial"/>
            <w:bCs/>
            <w:kern w:val="32"/>
          </w:rPr>
          <w:t>www.airflow.de</w:t>
        </w:r>
      </w:hyperlink>
      <w:r>
        <w:rPr>
          <w:rFonts w:cs="Arial"/>
          <w:bCs/>
          <w:kern w:val="32"/>
        </w:rPr>
        <w:t xml:space="preserve"> </w:t>
      </w:r>
    </w:p>
    <w:p w14:paraId="4A56B2FE" w14:textId="77777777" w:rsidR="00BD723C" w:rsidRPr="006665D4" w:rsidRDefault="00BD723C" w:rsidP="00BD723C">
      <w:pPr>
        <w:rPr>
          <w:rFonts w:cs="Arial"/>
        </w:rPr>
      </w:pPr>
    </w:p>
    <w:p w14:paraId="7C4D2D01" w14:textId="77777777" w:rsidR="00BD723C" w:rsidRPr="006665D4" w:rsidRDefault="00BD723C" w:rsidP="00BD723C">
      <w:pPr>
        <w:ind w:left="720"/>
        <w:rPr>
          <w:rFonts w:cs="Arial"/>
        </w:rPr>
      </w:pPr>
    </w:p>
    <w:p w14:paraId="3F81EC6C" w14:textId="77777777" w:rsidR="00C07AC3" w:rsidRDefault="00C07AC3">
      <w:pPr>
        <w:spacing w:line="240" w:lineRule="auto"/>
        <w:rPr>
          <w:rFonts w:cs="Arial"/>
          <w:b/>
          <w:bCs/>
          <w:u w:val="single"/>
        </w:rPr>
      </w:pPr>
      <w:r>
        <w:rPr>
          <w:rFonts w:cs="Arial"/>
          <w:b/>
          <w:bCs/>
          <w:u w:val="single"/>
        </w:rPr>
        <w:br w:type="page"/>
      </w:r>
    </w:p>
    <w:p w14:paraId="115F730B" w14:textId="77777777" w:rsidR="00BD723C" w:rsidRPr="008017CD" w:rsidRDefault="00BD723C" w:rsidP="00BD723C">
      <w:pPr>
        <w:rPr>
          <w:rFonts w:cs="Arial"/>
          <w:b/>
          <w:bCs/>
          <w:sz w:val="28"/>
          <w:szCs w:val="28"/>
        </w:rPr>
      </w:pPr>
      <w:r w:rsidRPr="008017CD">
        <w:rPr>
          <w:rFonts w:cs="Arial"/>
          <w:b/>
          <w:bCs/>
          <w:sz w:val="28"/>
          <w:szCs w:val="28"/>
        </w:rPr>
        <w:t>Bilder</w:t>
      </w:r>
    </w:p>
    <w:p w14:paraId="15CD2A4A" w14:textId="77777777" w:rsidR="00BD723C" w:rsidRDefault="00BD723C" w:rsidP="00BD723C">
      <w:pPr>
        <w:rPr>
          <w:rFonts w:cs="Arial"/>
          <w:b/>
          <w:bCs/>
        </w:rPr>
      </w:pPr>
    </w:p>
    <w:p w14:paraId="45415D21" w14:textId="77777777" w:rsidR="00C07AC3" w:rsidRDefault="00BD723C" w:rsidP="00BD723C">
      <w:pPr>
        <w:rPr>
          <w:rFonts w:cs="Arial"/>
          <w:b/>
          <w:bCs/>
        </w:rPr>
      </w:pPr>
      <w:r>
        <w:rPr>
          <w:rFonts w:cs="Arial"/>
          <w:b/>
          <w:bCs/>
        </w:rPr>
        <w:t>alle Bilder: Airflow</w:t>
      </w:r>
      <w:r>
        <w:rPr>
          <w:rFonts w:cs="Arial"/>
          <w:b/>
          <w:bCs/>
        </w:rPr>
        <w:br/>
      </w:r>
    </w:p>
    <w:p w14:paraId="7ADC22AF" w14:textId="3DF356D0" w:rsidR="00BD723C" w:rsidRPr="00C07AC3" w:rsidRDefault="00BD723C" w:rsidP="00BD723C">
      <w:pPr>
        <w:rPr>
          <w:rFonts w:cs="Arial"/>
          <w:b/>
          <w:bCs/>
        </w:rPr>
      </w:pPr>
      <w:r w:rsidRPr="00C07AC3">
        <w:rPr>
          <w:rFonts w:cs="Arial"/>
          <w:b/>
          <w:bCs/>
        </w:rPr>
        <w:t xml:space="preserve">downloadbar unter: </w:t>
      </w:r>
      <w:hyperlink r:id="rId10" w:history="1">
        <w:r w:rsidR="00945F36" w:rsidRPr="00427C15">
          <w:rPr>
            <w:rStyle w:val="Hyperlink"/>
            <w:rFonts w:cs="Arial"/>
            <w:b/>
            <w:bCs/>
          </w:rPr>
          <w:t>https://www.cloud-bm.de/index.php/s/6oz6PmA5r2Ae8Sq</w:t>
        </w:r>
      </w:hyperlink>
      <w:r w:rsidR="00945F36">
        <w:rPr>
          <w:rFonts w:cs="Arial"/>
          <w:b/>
          <w:bCs/>
        </w:rPr>
        <w:t xml:space="preserve"> </w:t>
      </w:r>
    </w:p>
    <w:p w14:paraId="0E9A7950" w14:textId="77777777" w:rsidR="00C07AC3" w:rsidRDefault="00C07AC3" w:rsidP="00C07AC3">
      <w:pPr>
        <w:rPr>
          <w:rFonts w:cs="Arial"/>
        </w:rPr>
      </w:pPr>
    </w:p>
    <w:p w14:paraId="675E8AB9" w14:textId="30F809B8" w:rsidR="00C07AC3" w:rsidRPr="00945F36" w:rsidRDefault="00C07AC3" w:rsidP="00C07AC3">
      <w:pPr>
        <w:rPr>
          <w:rFonts w:cs="Arial"/>
          <w:b/>
          <w:bCs/>
        </w:rPr>
      </w:pPr>
      <w:r w:rsidRPr="00945F36">
        <w:rPr>
          <w:rFonts w:cs="Arial"/>
          <w:b/>
          <w:bCs/>
        </w:rPr>
        <w:t xml:space="preserve">Autor: </w:t>
      </w:r>
    </w:p>
    <w:p w14:paraId="3CDA1644" w14:textId="572CA90F" w:rsidR="00C07AC3" w:rsidRPr="006665D4" w:rsidRDefault="00C07AC3" w:rsidP="00C07AC3">
      <w:pPr>
        <w:rPr>
          <w:rFonts w:cs="Arial"/>
        </w:rPr>
      </w:pPr>
      <w:r w:rsidRPr="00CC5C91">
        <w:rPr>
          <w:rFonts w:cs="Arial"/>
          <w:noProof/>
        </w:rPr>
        <w:drawing>
          <wp:inline distT="0" distB="0" distL="0" distR="0" wp14:anchorId="0F78C510" wp14:editId="272CAA5D">
            <wp:extent cx="2828129" cy="2819400"/>
            <wp:effectExtent l="0" t="0" r="0" b="0"/>
            <wp:docPr id="150753465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5004758" name=""/>
                    <pic:cNvPicPr/>
                  </pic:nvPicPr>
                  <pic:blipFill>
                    <a:blip r:embed="rId11"/>
                    <a:stretch>
                      <a:fillRect/>
                    </a:stretch>
                  </pic:blipFill>
                  <pic:spPr>
                    <a:xfrm>
                      <a:off x="0" y="0"/>
                      <a:ext cx="2831804" cy="2823063"/>
                    </a:xfrm>
                    <a:prstGeom prst="rect">
                      <a:avLst/>
                    </a:prstGeom>
                  </pic:spPr>
                </pic:pic>
              </a:graphicData>
            </a:graphic>
          </wp:inline>
        </w:drawing>
      </w:r>
    </w:p>
    <w:p w14:paraId="1594FB48" w14:textId="77777777" w:rsidR="00C07AC3" w:rsidRPr="006665D4" w:rsidRDefault="00C07AC3" w:rsidP="00C07AC3">
      <w:pPr>
        <w:rPr>
          <w:rFonts w:cs="Arial"/>
        </w:rPr>
      </w:pPr>
      <w:r w:rsidRPr="006665D4">
        <w:rPr>
          <w:rFonts w:cs="Arial"/>
        </w:rPr>
        <w:t>Simon Morherr, Leiter Produktmanagement Lüftungsgeräte bei Airflow Lufttechnik</w:t>
      </w:r>
    </w:p>
    <w:p w14:paraId="6A2B908D" w14:textId="77777777" w:rsidR="00BD723C" w:rsidRPr="006665D4" w:rsidRDefault="00BD723C" w:rsidP="00BD723C">
      <w:pPr>
        <w:rPr>
          <w:rFonts w:cs="Arial"/>
        </w:rPr>
      </w:pPr>
    </w:p>
    <w:p w14:paraId="24557087" w14:textId="77777777" w:rsidR="00BD723C" w:rsidRPr="006665D4" w:rsidRDefault="00BD723C" w:rsidP="00BD723C">
      <w:pPr>
        <w:rPr>
          <w:rFonts w:cs="Arial"/>
        </w:rPr>
      </w:pPr>
      <w:r w:rsidRPr="006665D4">
        <w:rPr>
          <w:rFonts w:cs="Arial"/>
          <w:noProof/>
        </w:rPr>
        <w:drawing>
          <wp:inline distT="0" distB="0" distL="0" distR="0" wp14:anchorId="2C47FA51" wp14:editId="620E8B3E">
            <wp:extent cx="2254821" cy="2385060"/>
            <wp:effectExtent l="0" t="0" r="0" b="0"/>
            <wp:docPr id="1215103676"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5103676" name=""/>
                    <pic:cNvPicPr/>
                  </pic:nvPicPr>
                  <pic:blipFill>
                    <a:blip r:embed="rId12"/>
                    <a:stretch>
                      <a:fillRect/>
                    </a:stretch>
                  </pic:blipFill>
                  <pic:spPr>
                    <a:xfrm>
                      <a:off x="0" y="0"/>
                      <a:ext cx="2265072" cy="2395903"/>
                    </a:xfrm>
                    <a:prstGeom prst="rect">
                      <a:avLst/>
                    </a:prstGeom>
                  </pic:spPr>
                </pic:pic>
              </a:graphicData>
            </a:graphic>
          </wp:inline>
        </w:drawing>
      </w:r>
      <w:r>
        <w:rPr>
          <w:rFonts w:cs="Arial"/>
        </w:rPr>
        <w:t xml:space="preserve">  </w:t>
      </w:r>
      <w:r w:rsidRPr="00AF6A90">
        <w:rPr>
          <w:rFonts w:cs="Arial"/>
          <w:noProof/>
        </w:rPr>
        <w:drawing>
          <wp:inline distT="0" distB="0" distL="0" distR="0" wp14:anchorId="13B1F934" wp14:editId="710FADB1">
            <wp:extent cx="3700210" cy="2752725"/>
            <wp:effectExtent l="0" t="0" r="0" b="0"/>
            <wp:docPr id="321386655"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1386655" name=""/>
                    <pic:cNvPicPr/>
                  </pic:nvPicPr>
                  <pic:blipFill>
                    <a:blip r:embed="rId13"/>
                    <a:stretch>
                      <a:fillRect/>
                    </a:stretch>
                  </pic:blipFill>
                  <pic:spPr>
                    <a:xfrm>
                      <a:off x="0" y="0"/>
                      <a:ext cx="3707052" cy="2757815"/>
                    </a:xfrm>
                    <a:prstGeom prst="rect">
                      <a:avLst/>
                    </a:prstGeom>
                  </pic:spPr>
                </pic:pic>
              </a:graphicData>
            </a:graphic>
          </wp:inline>
        </w:drawing>
      </w:r>
    </w:p>
    <w:p w14:paraId="7CCAB5D1" w14:textId="77777777" w:rsidR="00BD723C" w:rsidRPr="006665D4" w:rsidRDefault="00BD723C" w:rsidP="00BD723C">
      <w:pPr>
        <w:rPr>
          <w:rFonts w:cs="Arial"/>
        </w:rPr>
      </w:pPr>
      <w:r>
        <w:rPr>
          <w:rFonts w:cs="Arial"/>
        </w:rPr>
        <w:t xml:space="preserve">Die </w:t>
      </w:r>
      <w:r w:rsidRPr="005E5FF6">
        <w:rPr>
          <w:rFonts w:cs="Arial"/>
        </w:rPr>
        <w:t>Rotations-Wärmetauscher</w:t>
      </w:r>
      <w:r>
        <w:rPr>
          <w:rFonts w:cs="Arial"/>
        </w:rPr>
        <w:t xml:space="preserve"> der DUPLEX Roto Serie von Airflow bestehen</w:t>
      </w:r>
      <w:r w:rsidRPr="005E5FF6">
        <w:rPr>
          <w:rFonts w:cs="Arial"/>
        </w:rPr>
        <w:t xml:space="preserve"> aus Aluminium, biete</w:t>
      </w:r>
      <w:r>
        <w:rPr>
          <w:rFonts w:cs="Arial"/>
        </w:rPr>
        <w:t>n</w:t>
      </w:r>
      <w:r w:rsidRPr="005E5FF6">
        <w:rPr>
          <w:rFonts w:cs="Arial"/>
        </w:rPr>
        <w:t xml:space="preserve"> einen hohen Wärmerückgewinnungsgrad, übertr</w:t>
      </w:r>
      <w:r>
        <w:rPr>
          <w:rFonts w:cs="Arial"/>
        </w:rPr>
        <w:t>a</w:t>
      </w:r>
      <w:r w:rsidRPr="005E5FF6">
        <w:rPr>
          <w:rFonts w:cs="Arial"/>
        </w:rPr>
        <w:t>g</w:t>
      </w:r>
      <w:r>
        <w:rPr>
          <w:rFonts w:cs="Arial"/>
        </w:rPr>
        <w:t>en</w:t>
      </w:r>
      <w:r w:rsidRPr="005E5FF6">
        <w:rPr>
          <w:rFonts w:cs="Arial"/>
        </w:rPr>
        <w:t xml:space="preserve"> Feuchte und </w:t>
      </w:r>
      <w:r>
        <w:rPr>
          <w:rFonts w:cs="Arial"/>
        </w:rPr>
        <w:t xml:space="preserve">sind </w:t>
      </w:r>
      <w:r w:rsidRPr="005E5FF6">
        <w:rPr>
          <w:rFonts w:cs="Arial"/>
        </w:rPr>
        <w:t>in hohem Maße korrosionsbeständig.</w:t>
      </w:r>
    </w:p>
    <w:p w14:paraId="07AE1DC6" w14:textId="77777777" w:rsidR="00BD723C" w:rsidRDefault="00BD723C" w:rsidP="00BD723C">
      <w:pPr>
        <w:rPr>
          <w:rFonts w:cs="Arial"/>
        </w:rPr>
      </w:pPr>
      <w:r w:rsidRPr="006665D4">
        <w:rPr>
          <w:rFonts w:cs="Arial"/>
          <w:noProof/>
        </w:rPr>
        <w:drawing>
          <wp:inline distT="0" distB="0" distL="0" distR="0" wp14:anchorId="1D599FC4" wp14:editId="1252D801">
            <wp:extent cx="3069617" cy="3724275"/>
            <wp:effectExtent l="0" t="0" r="0" b="0"/>
            <wp:docPr id="285879007"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5879007" name=""/>
                    <pic:cNvPicPr/>
                  </pic:nvPicPr>
                  <pic:blipFill>
                    <a:blip r:embed="rId14"/>
                    <a:stretch>
                      <a:fillRect/>
                    </a:stretch>
                  </pic:blipFill>
                  <pic:spPr>
                    <a:xfrm>
                      <a:off x="0" y="0"/>
                      <a:ext cx="3072834" cy="3728178"/>
                    </a:xfrm>
                    <a:prstGeom prst="rect">
                      <a:avLst/>
                    </a:prstGeom>
                  </pic:spPr>
                </pic:pic>
              </a:graphicData>
            </a:graphic>
          </wp:inline>
        </w:drawing>
      </w:r>
    </w:p>
    <w:p w14:paraId="182B00DB" w14:textId="77777777" w:rsidR="004128FF" w:rsidRDefault="004128FF" w:rsidP="00BD723C">
      <w:pPr>
        <w:rPr>
          <w:rFonts w:cs="Arial"/>
        </w:rPr>
      </w:pPr>
    </w:p>
    <w:p w14:paraId="3DB8D85F" w14:textId="44CC7FCA" w:rsidR="00BD723C" w:rsidRPr="006665D4" w:rsidRDefault="004128FF" w:rsidP="00BD723C">
      <w:pPr>
        <w:rPr>
          <w:rFonts w:cs="Arial"/>
        </w:rPr>
      </w:pPr>
      <w:r w:rsidRPr="00844D66">
        <w:rPr>
          <w:noProof/>
        </w:rPr>
        <w:drawing>
          <wp:inline distT="0" distB="0" distL="0" distR="0" wp14:anchorId="744F44FE" wp14:editId="17D3D8C7">
            <wp:extent cx="4679315" cy="2945130"/>
            <wp:effectExtent l="0" t="0" r="6985" b="7620"/>
            <wp:docPr id="853345595"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3345595" name=""/>
                    <pic:cNvPicPr/>
                  </pic:nvPicPr>
                  <pic:blipFill>
                    <a:blip r:embed="rId15"/>
                    <a:stretch>
                      <a:fillRect/>
                    </a:stretch>
                  </pic:blipFill>
                  <pic:spPr>
                    <a:xfrm>
                      <a:off x="0" y="0"/>
                      <a:ext cx="4679315" cy="2945130"/>
                    </a:xfrm>
                    <a:prstGeom prst="rect">
                      <a:avLst/>
                    </a:prstGeom>
                  </pic:spPr>
                </pic:pic>
              </a:graphicData>
            </a:graphic>
          </wp:inline>
        </w:drawing>
      </w:r>
      <w:r w:rsidR="00BD723C">
        <w:rPr>
          <w:rFonts w:cs="Arial"/>
        </w:rPr>
        <w:t>Kreuzgegenstrom-Wärmetauscher verfügen über einen hohen Wärmerückgewinnungsgrad, übertragen jedoch keine Feuchte. Dadurch eignen sie sich besonders für hoch und regelmäßig frequentierte Gebäude, wie etwa Schulen oder Kindertagesstätten.</w:t>
      </w:r>
    </w:p>
    <w:p w14:paraId="4FF0822B" w14:textId="35301B84" w:rsidR="00844D66" w:rsidRDefault="00844D66">
      <w:pPr>
        <w:spacing w:line="240" w:lineRule="auto"/>
      </w:pPr>
    </w:p>
    <w:sectPr w:rsidR="00844D66" w:rsidSect="00F94025">
      <w:headerReference w:type="default" r:id="rId16"/>
      <w:footerReference w:type="default" r:id="rId17"/>
      <w:headerReference w:type="first" r:id="rId18"/>
      <w:footerReference w:type="first" r:id="rId19"/>
      <w:pgSz w:w="11906" w:h="16838" w:code="9"/>
      <w:pgMar w:top="1979" w:right="3119" w:bottom="1702" w:left="1418" w:header="709" w:footer="709" w:gutter="0"/>
      <w:paperSrc w:first="14" w:other="14"/>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8DADAA0" w14:textId="77777777" w:rsidR="008C5632" w:rsidRDefault="008C5632">
      <w:r>
        <w:separator/>
      </w:r>
    </w:p>
  </w:endnote>
  <w:endnote w:type="continuationSeparator" w:id="0">
    <w:p w14:paraId="48502D12" w14:textId="77777777" w:rsidR="008C5632" w:rsidRDefault="008C563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F">
    <w:altName w:val="Times New Roman"/>
    <w:charset w:val="00"/>
    <w:family w:val="auto"/>
    <w:pitch w:val="variable"/>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FD15DFE" w14:textId="77777777" w:rsidR="00EA5CBF" w:rsidRDefault="00EA5CBF" w:rsidP="00BA387A">
    <w:pPr>
      <w:pStyle w:val="Fuzeile"/>
    </w:pPr>
    <w:r>
      <w:rPr>
        <w:noProof/>
      </w:rPr>
      <mc:AlternateContent>
        <mc:Choice Requires="wps">
          <w:drawing>
            <wp:anchor distT="0" distB="0" distL="114300" distR="114300" simplePos="0" relativeHeight="251657216" behindDoc="0" locked="0" layoutInCell="1" allowOverlap="1" wp14:anchorId="3661F3C0" wp14:editId="66D0DE58">
              <wp:simplePos x="0" y="0"/>
              <wp:positionH relativeFrom="column">
                <wp:posOffset>5028565</wp:posOffset>
              </wp:positionH>
              <wp:positionV relativeFrom="paragraph">
                <wp:posOffset>-2945765</wp:posOffset>
              </wp:positionV>
              <wp:extent cx="1485900" cy="3971925"/>
              <wp:effectExtent l="0" t="0" r="0" b="9525"/>
              <wp:wrapNone/>
              <wp:docPr id="1"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5900" cy="3971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123E52" w14:textId="77777777" w:rsidR="00EA5CBF" w:rsidRDefault="00EA5CBF" w:rsidP="00317A50">
                          <w:pPr>
                            <w:pStyle w:val="Textkrper"/>
                            <w:rPr>
                              <w:rFonts w:cs="Arial"/>
                            </w:rPr>
                          </w:pPr>
                        </w:p>
                        <w:p w14:paraId="0AEDA643" w14:textId="77777777" w:rsidR="00EA5CBF" w:rsidRDefault="00EA5CBF" w:rsidP="00317A50">
                          <w:pPr>
                            <w:pStyle w:val="Textkrper"/>
                            <w:rPr>
                              <w:rFonts w:cs="Arial"/>
                            </w:rPr>
                          </w:pPr>
                        </w:p>
                        <w:p w14:paraId="5A0FFCFB" w14:textId="77777777" w:rsidR="00EA5CBF" w:rsidRDefault="00EA5CBF" w:rsidP="00317A50">
                          <w:pPr>
                            <w:pStyle w:val="Textkrper"/>
                            <w:rPr>
                              <w:rFonts w:cs="Arial"/>
                            </w:rPr>
                          </w:pPr>
                        </w:p>
                        <w:p w14:paraId="3268FC35" w14:textId="77777777" w:rsidR="00EA5CBF" w:rsidRDefault="00EA5CBF" w:rsidP="00317A50">
                          <w:pPr>
                            <w:pStyle w:val="Textkrper"/>
                            <w:rPr>
                              <w:rFonts w:cs="Arial"/>
                            </w:rPr>
                          </w:pPr>
                        </w:p>
                        <w:p w14:paraId="00A03AA0" w14:textId="77777777" w:rsidR="00EA5CBF" w:rsidRDefault="00EA5CBF" w:rsidP="00317A50">
                          <w:pPr>
                            <w:pStyle w:val="Textkrper"/>
                            <w:rPr>
                              <w:rFonts w:cs="Arial"/>
                            </w:rPr>
                          </w:pPr>
                        </w:p>
                        <w:p w14:paraId="1DF5B689" w14:textId="77777777" w:rsidR="00EA5CBF" w:rsidRPr="00277E11" w:rsidRDefault="00EA5CBF" w:rsidP="00317A50">
                          <w:pPr>
                            <w:pStyle w:val="Textkrper"/>
                            <w:rPr>
                              <w:rFonts w:cs="Arial"/>
                              <w:bCs/>
                            </w:rPr>
                          </w:pPr>
                          <w:r w:rsidRPr="00277E11">
                            <w:rPr>
                              <w:rFonts w:cs="Arial"/>
                              <w:bCs/>
                            </w:rPr>
                            <w:t xml:space="preserve">Herausgeber: </w:t>
                          </w:r>
                        </w:p>
                        <w:p w14:paraId="76687844" w14:textId="77777777" w:rsidR="00EA5CBF" w:rsidRPr="00277E11" w:rsidRDefault="00EA5CBF" w:rsidP="00317A50">
                          <w:pPr>
                            <w:pStyle w:val="Textkrper"/>
                            <w:rPr>
                              <w:rFonts w:cs="Arial"/>
                              <w:bCs/>
                            </w:rPr>
                          </w:pPr>
                          <w:r>
                            <w:rPr>
                              <w:rFonts w:cs="Arial"/>
                              <w:bCs/>
                            </w:rPr>
                            <w:t>Airflow Lufttechnik GmbH</w:t>
                          </w:r>
                        </w:p>
                        <w:p w14:paraId="20DAAD85" w14:textId="77777777" w:rsidR="00EA5CBF" w:rsidRPr="00277E11" w:rsidRDefault="00EA5CBF" w:rsidP="00317A50">
                          <w:pPr>
                            <w:pStyle w:val="Textkrper"/>
                            <w:rPr>
                              <w:rFonts w:cs="Arial"/>
                              <w:bCs/>
                            </w:rPr>
                          </w:pPr>
                          <w:r>
                            <w:rPr>
                              <w:rFonts w:cs="Arial"/>
                              <w:bCs/>
                            </w:rPr>
                            <w:t>Postfach 1208</w:t>
                          </w:r>
                          <w:r w:rsidRPr="00216949">
                            <w:rPr>
                              <w:rFonts w:cs="Arial"/>
                              <w:bCs/>
                            </w:rPr>
                            <w:t xml:space="preserve"> </w:t>
                          </w:r>
                          <w:r>
                            <w:rPr>
                              <w:rFonts w:cs="Arial"/>
                              <w:bCs/>
                            </w:rPr>
                            <w:br/>
                          </w:r>
                          <w:r w:rsidRPr="00277E11">
                            <w:rPr>
                              <w:rFonts w:cs="Arial"/>
                              <w:bCs/>
                            </w:rPr>
                            <w:t>D-</w:t>
                          </w:r>
                          <w:r>
                            <w:rPr>
                              <w:rFonts w:cs="Arial"/>
                              <w:bCs/>
                            </w:rPr>
                            <w:t>53349</w:t>
                          </w:r>
                          <w:r w:rsidRPr="00277E11">
                            <w:rPr>
                              <w:rFonts w:cs="Arial"/>
                              <w:bCs/>
                            </w:rPr>
                            <w:t xml:space="preserve"> </w:t>
                          </w:r>
                          <w:r>
                            <w:rPr>
                              <w:rFonts w:cs="Arial"/>
                              <w:bCs/>
                            </w:rPr>
                            <w:t>Rheinbach</w:t>
                          </w:r>
                        </w:p>
                        <w:p w14:paraId="003F9D43" w14:textId="77777777" w:rsidR="00EA5CBF" w:rsidRPr="00277E11" w:rsidRDefault="00EA5CBF" w:rsidP="00317A50">
                          <w:pPr>
                            <w:pStyle w:val="Textkrper"/>
                            <w:rPr>
                              <w:rFonts w:cs="Arial"/>
                              <w:bCs/>
                            </w:rPr>
                          </w:pPr>
                        </w:p>
                        <w:p w14:paraId="2380D3EE" w14:textId="77777777" w:rsidR="00EA5CBF" w:rsidRPr="008B20F5" w:rsidRDefault="00EA5CBF" w:rsidP="00317A50">
                          <w:pPr>
                            <w:pStyle w:val="Textkrper"/>
                            <w:rPr>
                              <w:rFonts w:cs="Arial"/>
                              <w:bCs/>
                              <w:lang w:val="fr-FR"/>
                            </w:rPr>
                          </w:pPr>
                          <w:r w:rsidRPr="008B20F5">
                            <w:rPr>
                              <w:rFonts w:cs="Arial"/>
                              <w:bCs/>
                              <w:lang w:val="fr-FR"/>
                            </w:rPr>
                            <w:t>Fon: +49 (0) 2226-9205-0</w:t>
                          </w:r>
                        </w:p>
                        <w:p w14:paraId="204F1AF8" w14:textId="77777777" w:rsidR="00EA5CBF" w:rsidRPr="008B20F5" w:rsidRDefault="00EA5CBF" w:rsidP="00317A50">
                          <w:pPr>
                            <w:pStyle w:val="Textkrper"/>
                            <w:rPr>
                              <w:rFonts w:cs="Arial"/>
                              <w:bCs/>
                              <w:lang w:val="fr-FR"/>
                            </w:rPr>
                          </w:pPr>
                          <w:r w:rsidRPr="008B20F5">
                            <w:rPr>
                              <w:rFonts w:cs="Arial"/>
                              <w:bCs/>
                              <w:lang w:val="fr-FR"/>
                            </w:rPr>
                            <w:t>Fax: +49 (0) 2226-9205-11</w:t>
                          </w:r>
                        </w:p>
                        <w:p w14:paraId="15CA653A" w14:textId="77777777" w:rsidR="00EA5CBF" w:rsidRPr="008B20F5" w:rsidRDefault="00EA5CBF" w:rsidP="00317A50">
                          <w:pPr>
                            <w:pStyle w:val="Textkrper"/>
                            <w:rPr>
                              <w:rFonts w:cs="Arial"/>
                              <w:bCs/>
                              <w:lang w:val="fr-FR"/>
                            </w:rPr>
                          </w:pPr>
                        </w:p>
                        <w:p w14:paraId="109A2057" w14:textId="77777777" w:rsidR="00EA5CBF" w:rsidRPr="008B20F5" w:rsidRDefault="00EA5CBF" w:rsidP="00317A50">
                          <w:pPr>
                            <w:pStyle w:val="Textkrper"/>
                            <w:rPr>
                              <w:rFonts w:cs="Arial"/>
                              <w:bCs/>
                              <w:lang w:val="fr-FR"/>
                            </w:rPr>
                          </w:pPr>
                          <w:r w:rsidRPr="008B20F5">
                            <w:rPr>
                              <w:rFonts w:cs="Arial"/>
                              <w:bCs/>
                              <w:lang w:val="fr-FR"/>
                            </w:rPr>
                            <w:t>Internet: www.airflow.de.de</w:t>
                          </w:r>
                        </w:p>
                        <w:p w14:paraId="03D75AEA" w14:textId="77777777" w:rsidR="00EA5CBF" w:rsidRPr="008B20F5" w:rsidRDefault="00EA5CBF" w:rsidP="00317A50">
                          <w:pPr>
                            <w:pStyle w:val="Textkrper"/>
                            <w:rPr>
                              <w:rFonts w:cs="Arial"/>
                              <w:lang w:val="fr-FR"/>
                            </w:rPr>
                          </w:pPr>
                          <w:r w:rsidRPr="008B20F5">
                            <w:rPr>
                              <w:rFonts w:cs="Arial"/>
                              <w:bCs/>
                              <w:lang w:val="fr-FR"/>
                            </w:rPr>
                            <w:t>E-Mail: info@airflow.de</w:t>
                          </w:r>
                        </w:p>
                        <w:p w14:paraId="77C7640C" w14:textId="77777777" w:rsidR="00EA5CBF" w:rsidRPr="008B20F5" w:rsidRDefault="00EA5CBF" w:rsidP="00317A50">
                          <w:pPr>
                            <w:pStyle w:val="Textkrper"/>
                            <w:rPr>
                              <w:rFonts w:cs="Arial"/>
                              <w:lang w:val="fr-FR"/>
                            </w:rPr>
                          </w:pPr>
                        </w:p>
                        <w:p w14:paraId="37562489" w14:textId="77777777" w:rsidR="00EA5CBF" w:rsidRPr="008B20F5" w:rsidRDefault="00EA5CBF" w:rsidP="00317A50">
                          <w:pPr>
                            <w:pStyle w:val="Textkrper"/>
                            <w:rPr>
                              <w:rFonts w:cs="Arial"/>
                              <w:lang w:val="fr-FR"/>
                            </w:rPr>
                          </w:pPr>
                        </w:p>
                        <w:p w14:paraId="7EC45F20" w14:textId="77777777" w:rsidR="00EA5CBF" w:rsidRPr="008B20F5" w:rsidRDefault="00EA5CBF" w:rsidP="00317A50">
                          <w:pPr>
                            <w:pStyle w:val="Textkrper"/>
                            <w:rPr>
                              <w:rFonts w:cs="Arial"/>
                              <w:lang w:val="fr-FR"/>
                            </w:rPr>
                          </w:pPr>
                        </w:p>
                        <w:p w14:paraId="4E825A24" w14:textId="77777777" w:rsidR="00EA5CBF" w:rsidRPr="008B20F5" w:rsidRDefault="00EA5CBF" w:rsidP="00317A50">
                          <w:pPr>
                            <w:pStyle w:val="Textkrper"/>
                            <w:rPr>
                              <w:lang w:val="fr-FR"/>
                            </w:rPr>
                          </w:pPr>
                          <w:r w:rsidRPr="008B20F5">
                            <w:rPr>
                              <w:lang w:val="fr-FR"/>
                            </w:rPr>
                            <w:t>Redaktion:</w:t>
                          </w:r>
                        </w:p>
                        <w:p w14:paraId="79C8F94E" w14:textId="77777777" w:rsidR="00EA5CBF" w:rsidRPr="008B20F5" w:rsidRDefault="00EA5CBF" w:rsidP="00317A50">
                          <w:pPr>
                            <w:pStyle w:val="Textkrper"/>
                            <w:rPr>
                              <w:lang w:val="fr-FR"/>
                            </w:rPr>
                          </w:pPr>
                          <w:r w:rsidRPr="008B20F5">
                            <w:rPr>
                              <w:lang w:val="fr-FR"/>
                            </w:rPr>
                            <w:t>BLUE MOON</w:t>
                          </w:r>
                        </w:p>
                        <w:p w14:paraId="2E112A8F" w14:textId="77777777" w:rsidR="00EA5CBF" w:rsidRPr="008B20F5" w:rsidRDefault="00EA5CBF" w:rsidP="00317A50">
                          <w:pPr>
                            <w:pStyle w:val="Textkrper"/>
                            <w:rPr>
                              <w:lang w:val="fr-FR"/>
                            </w:rPr>
                          </w:pPr>
                          <w:r w:rsidRPr="008B20F5">
                            <w:rPr>
                              <w:lang w:val="fr-FR"/>
                            </w:rPr>
                            <w:t>COMMUNICATION</w:t>
                          </w:r>
                        </w:p>
                        <w:p w14:paraId="639A884A" w14:textId="77777777" w:rsidR="00EA5CBF" w:rsidRPr="00F167D5" w:rsidRDefault="00EA5CBF" w:rsidP="00317A50">
                          <w:pPr>
                            <w:pStyle w:val="Textkrper"/>
                            <w:rPr>
                              <w:lang w:val="en-US"/>
                            </w:rPr>
                          </w:pPr>
                          <w:r w:rsidRPr="00F167D5">
                            <w:rPr>
                              <w:lang w:val="en-US"/>
                            </w:rPr>
                            <w:t>CONSULTANTS GmbH</w:t>
                          </w:r>
                        </w:p>
                        <w:p w14:paraId="3A6B5EA4" w14:textId="77777777" w:rsidR="00EA5CBF" w:rsidRPr="00F167D5" w:rsidRDefault="00EA5CBF" w:rsidP="00317A50">
                          <w:pPr>
                            <w:pStyle w:val="Textkrper"/>
                            <w:rPr>
                              <w:lang w:val="en-US"/>
                            </w:rPr>
                          </w:pPr>
                          <w:r w:rsidRPr="00F167D5">
                            <w:rPr>
                              <w:lang w:val="en-US"/>
                            </w:rPr>
                            <w:t>Friedrichstraße 8</w:t>
                          </w:r>
                          <w:r w:rsidRPr="00F167D5">
                            <w:rPr>
                              <w:lang w:val="en-US"/>
                            </w:rPr>
                            <w:br/>
                            <w:t>D-41460 Neuss</w:t>
                          </w:r>
                        </w:p>
                        <w:p w14:paraId="441A98AA" w14:textId="77777777" w:rsidR="00EA5CBF" w:rsidRPr="00F167D5" w:rsidRDefault="00EA5CBF" w:rsidP="00317A50">
                          <w:pPr>
                            <w:pStyle w:val="Textkrper"/>
                            <w:rPr>
                              <w:lang w:val="en-US"/>
                            </w:rPr>
                          </w:pPr>
                        </w:p>
                        <w:p w14:paraId="4B5F787D" w14:textId="77777777" w:rsidR="00EA5CBF" w:rsidRPr="00277E11" w:rsidRDefault="00EA5CBF" w:rsidP="00317A50">
                          <w:pPr>
                            <w:pStyle w:val="Textkrper"/>
                          </w:pPr>
                          <w:r w:rsidRPr="00277E11">
                            <w:t xml:space="preserve">Fon: +49 (0) </w:t>
                          </w:r>
                          <w:r>
                            <w:t>2131-66156-0</w:t>
                          </w:r>
                        </w:p>
                        <w:p w14:paraId="289E3F3C" w14:textId="77777777" w:rsidR="00EA5CBF" w:rsidRPr="00277E11" w:rsidRDefault="00EA5CBF" w:rsidP="00317A50">
                          <w:pPr>
                            <w:pStyle w:val="Textkrper"/>
                          </w:pPr>
                          <w:r w:rsidRPr="00277E11">
                            <w:t xml:space="preserve">Fax: +49 (0) </w:t>
                          </w:r>
                          <w:r>
                            <w:t>2131-66156-66</w:t>
                          </w:r>
                        </w:p>
                        <w:p w14:paraId="59ECA2E2" w14:textId="77777777" w:rsidR="00EA5CBF" w:rsidRPr="00441B3B" w:rsidRDefault="00EA5CBF" w:rsidP="00317A50">
                          <w:pPr>
                            <w:pStyle w:val="Textkrper"/>
                          </w:pPr>
                        </w:p>
                        <w:p w14:paraId="663199E2" w14:textId="77777777" w:rsidR="00EA5CBF" w:rsidRPr="00441B3B" w:rsidRDefault="00EA5CBF" w:rsidP="00317A50">
                          <w:pPr>
                            <w:pStyle w:val="Textkrper"/>
                          </w:pPr>
                          <w:r w:rsidRPr="00441B3B">
                            <w:t>Internet: www.bluemoon.de</w:t>
                          </w:r>
                        </w:p>
                        <w:p w14:paraId="17E94E84" w14:textId="77777777" w:rsidR="00EA5CBF" w:rsidRPr="00441B3B" w:rsidRDefault="00EA5CBF" w:rsidP="00317A50">
                          <w:pPr>
                            <w:pStyle w:val="Textkrper"/>
                            <w:rPr>
                              <w:sz w:val="13"/>
                            </w:rPr>
                          </w:pPr>
                          <w:r w:rsidRPr="00441B3B">
                            <w:t>E-Mail: info@bluemoon.de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661F3C0" id="_x0000_t202" coordsize="21600,21600" o:spt="202" path="m,l,21600r21600,l21600,xe">
              <v:stroke joinstyle="miter"/>
              <v:path gradientshapeok="t" o:connecttype="rect"/>
            </v:shapetype>
            <v:shape id="Text Box 1" o:spid="_x0000_s1026" type="#_x0000_t202" style="position:absolute;margin-left:395.95pt;margin-top:-231.95pt;width:117pt;height:312.7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" filled="f" stroked="f">
              <v:textbox inset="0,0,0,0">
                <w:txbxContent>
                  <w:p w14:paraId="44123E52" w14:textId="77777777" w:rsidR="00EA5CBF" w:rsidRDefault="00EA5CBF" w:rsidP="00317A50">
                    <w:pPr>
                      <w:pStyle w:val="Textkrper"/>
                      <w:rPr>
                        <w:rFonts w:cs="Arial"/>
                      </w:rPr>
                    </w:pPr>
                  </w:p>
                  <w:p w14:paraId="0AEDA643" w14:textId="77777777" w:rsidR="00EA5CBF" w:rsidRDefault="00EA5CBF" w:rsidP="00317A50">
                    <w:pPr>
                      <w:pStyle w:val="Textkrper"/>
                      <w:rPr>
                        <w:rFonts w:cs="Arial"/>
                      </w:rPr>
                    </w:pPr>
                  </w:p>
                  <w:p w14:paraId="5A0FFCFB" w14:textId="77777777" w:rsidR="00EA5CBF" w:rsidRDefault="00EA5CBF" w:rsidP="00317A50">
                    <w:pPr>
                      <w:pStyle w:val="Textkrper"/>
                      <w:rPr>
                        <w:rFonts w:cs="Arial"/>
                      </w:rPr>
                    </w:pPr>
                  </w:p>
                  <w:p w14:paraId="3268FC35" w14:textId="77777777" w:rsidR="00EA5CBF" w:rsidRDefault="00EA5CBF" w:rsidP="00317A50">
                    <w:pPr>
                      <w:pStyle w:val="Textkrper"/>
                      <w:rPr>
                        <w:rFonts w:cs="Arial"/>
                      </w:rPr>
                    </w:pPr>
                  </w:p>
                  <w:p w14:paraId="00A03AA0" w14:textId="77777777" w:rsidR="00EA5CBF" w:rsidRDefault="00EA5CBF" w:rsidP="00317A50">
                    <w:pPr>
                      <w:pStyle w:val="Textkrper"/>
                      <w:rPr>
                        <w:rFonts w:cs="Arial"/>
                      </w:rPr>
                    </w:pPr>
                  </w:p>
                  <w:p w14:paraId="1DF5B689" w14:textId="77777777" w:rsidR="00EA5CBF" w:rsidRPr="00277E11" w:rsidRDefault="00EA5CBF" w:rsidP="00317A50">
                    <w:pPr>
                      <w:pStyle w:val="Textkrper"/>
                      <w:rPr>
                        <w:rFonts w:cs="Arial"/>
                        <w:bCs/>
                      </w:rPr>
                    </w:pPr>
                    <w:r w:rsidRPr="00277E11">
                      <w:rPr>
                        <w:rFonts w:cs="Arial"/>
                        <w:bCs/>
                      </w:rPr>
                      <w:t xml:space="preserve">Herausgeber: </w:t>
                    </w:r>
                  </w:p>
                  <w:p w14:paraId="76687844" w14:textId="77777777" w:rsidR="00EA5CBF" w:rsidRPr="00277E11" w:rsidRDefault="00EA5CBF" w:rsidP="00317A50">
                    <w:pPr>
                      <w:pStyle w:val="Textkrper"/>
                      <w:rPr>
                        <w:rFonts w:cs="Arial"/>
                        <w:bCs/>
                      </w:rPr>
                    </w:pPr>
                    <w:proofErr w:type="spellStart"/>
                    <w:r>
                      <w:rPr>
                        <w:rFonts w:cs="Arial"/>
                        <w:bCs/>
                      </w:rPr>
                      <w:t>Airflow</w:t>
                    </w:r>
                    <w:proofErr w:type="spellEnd"/>
                    <w:r>
                      <w:rPr>
                        <w:rFonts w:cs="Arial"/>
                        <w:bCs/>
                      </w:rPr>
                      <w:t xml:space="preserve"> Lufttechnik GmbH</w:t>
                    </w:r>
                  </w:p>
                  <w:p w14:paraId="20DAAD85" w14:textId="77777777" w:rsidR="00EA5CBF" w:rsidRPr="00277E11" w:rsidRDefault="00EA5CBF" w:rsidP="00317A50">
                    <w:pPr>
                      <w:pStyle w:val="Textkrper"/>
                      <w:rPr>
                        <w:rFonts w:cs="Arial"/>
                        <w:bCs/>
                      </w:rPr>
                    </w:pPr>
                    <w:r>
                      <w:rPr>
                        <w:rFonts w:cs="Arial"/>
                        <w:bCs/>
                      </w:rPr>
                      <w:t>Postfach 1208</w:t>
                    </w:r>
                    <w:r w:rsidRPr="00216949">
                      <w:rPr>
                        <w:rFonts w:cs="Arial"/>
                        <w:bCs/>
                      </w:rPr>
                      <w:t xml:space="preserve"> </w:t>
                    </w:r>
                    <w:r>
                      <w:rPr>
                        <w:rFonts w:cs="Arial"/>
                        <w:bCs/>
                      </w:rPr>
                      <w:br/>
                    </w:r>
                    <w:r w:rsidRPr="00277E11">
                      <w:rPr>
                        <w:rFonts w:cs="Arial"/>
                        <w:bCs/>
                      </w:rPr>
                      <w:t>D-</w:t>
                    </w:r>
                    <w:r>
                      <w:rPr>
                        <w:rFonts w:cs="Arial"/>
                        <w:bCs/>
                      </w:rPr>
                      <w:t>53349</w:t>
                    </w:r>
                    <w:r w:rsidRPr="00277E11">
                      <w:rPr>
                        <w:rFonts w:cs="Arial"/>
                        <w:bCs/>
                      </w:rPr>
                      <w:t xml:space="preserve"> </w:t>
                    </w:r>
                    <w:r>
                      <w:rPr>
                        <w:rFonts w:cs="Arial"/>
                        <w:bCs/>
                      </w:rPr>
                      <w:t>Rheinbach</w:t>
                    </w:r>
                  </w:p>
                  <w:p w14:paraId="003F9D43" w14:textId="77777777" w:rsidR="00EA5CBF" w:rsidRPr="00277E11" w:rsidRDefault="00EA5CBF" w:rsidP="00317A50">
                    <w:pPr>
                      <w:pStyle w:val="Textkrper"/>
                      <w:rPr>
                        <w:rFonts w:cs="Arial"/>
                        <w:bCs/>
                      </w:rPr>
                    </w:pPr>
                  </w:p>
                  <w:p w14:paraId="2380D3EE" w14:textId="77777777" w:rsidR="00EA5CBF" w:rsidRPr="008B20F5" w:rsidRDefault="00EA5CBF" w:rsidP="00317A50">
                    <w:pPr>
                      <w:pStyle w:val="Textkrper"/>
                      <w:rPr>
                        <w:rFonts w:cs="Arial"/>
                        <w:bCs/>
                        <w:lang w:val="fr-FR"/>
                      </w:rPr>
                    </w:pPr>
                    <w:proofErr w:type="gramStart"/>
                    <w:r w:rsidRPr="008B20F5">
                      <w:rPr>
                        <w:rFonts w:cs="Arial"/>
                        <w:bCs/>
                        <w:lang w:val="fr-FR"/>
                      </w:rPr>
                      <w:t>Fon:</w:t>
                    </w:r>
                    <w:proofErr w:type="gramEnd"/>
                    <w:r w:rsidRPr="008B20F5">
                      <w:rPr>
                        <w:rFonts w:cs="Arial"/>
                        <w:bCs/>
                        <w:lang w:val="fr-FR"/>
                      </w:rPr>
                      <w:t xml:space="preserve"> +49 (0) 2226-9205-0</w:t>
                    </w:r>
                  </w:p>
                  <w:p w14:paraId="204F1AF8" w14:textId="77777777" w:rsidR="00EA5CBF" w:rsidRPr="008B20F5" w:rsidRDefault="00EA5CBF" w:rsidP="00317A50">
                    <w:pPr>
                      <w:pStyle w:val="Textkrper"/>
                      <w:rPr>
                        <w:rFonts w:cs="Arial"/>
                        <w:bCs/>
                        <w:lang w:val="fr-FR"/>
                      </w:rPr>
                    </w:pPr>
                    <w:proofErr w:type="gramStart"/>
                    <w:r w:rsidRPr="008B20F5">
                      <w:rPr>
                        <w:rFonts w:cs="Arial"/>
                        <w:bCs/>
                        <w:lang w:val="fr-FR"/>
                      </w:rPr>
                      <w:t>Fax:</w:t>
                    </w:r>
                    <w:proofErr w:type="gramEnd"/>
                    <w:r w:rsidRPr="008B20F5">
                      <w:rPr>
                        <w:rFonts w:cs="Arial"/>
                        <w:bCs/>
                        <w:lang w:val="fr-FR"/>
                      </w:rPr>
                      <w:t xml:space="preserve"> +49 (0) 2226-9205-11</w:t>
                    </w:r>
                  </w:p>
                  <w:p w14:paraId="15CA653A" w14:textId="77777777" w:rsidR="00EA5CBF" w:rsidRPr="008B20F5" w:rsidRDefault="00EA5CBF" w:rsidP="00317A50">
                    <w:pPr>
                      <w:pStyle w:val="Textkrper"/>
                      <w:rPr>
                        <w:rFonts w:cs="Arial"/>
                        <w:bCs/>
                        <w:lang w:val="fr-FR"/>
                      </w:rPr>
                    </w:pPr>
                  </w:p>
                  <w:p w14:paraId="109A2057" w14:textId="77777777" w:rsidR="00EA5CBF" w:rsidRPr="008B20F5" w:rsidRDefault="00EA5CBF" w:rsidP="00317A50">
                    <w:pPr>
                      <w:pStyle w:val="Textkrper"/>
                      <w:rPr>
                        <w:rFonts w:cs="Arial"/>
                        <w:bCs/>
                        <w:lang w:val="fr-FR"/>
                      </w:rPr>
                    </w:pPr>
                    <w:proofErr w:type="gramStart"/>
                    <w:r w:rsidRPr="008B20F5">
                      <w:rPr>
                        <w:rFonts w:cs="Arial"/>
                        <w:bCs/>
                        <w:lang w:val="fr-FR"/>
                      </w:rPr>
                      <w:t>Internet:</w:t>
                    </w:r>
                    <w:proofErr w:type="gramEnd"/>
                    <w:r w:rsidRPr="008B20F5">
                      <w:rPr>
                        <w:rFonts w:cs="Arial"/>
                        <w:bCs/>
                        <w:lang w:val="fr-FR"/>
                      </w:rPr>
                      <w:t xml:space="preserve"> www.airflow.de.de</w:t>
                    </w:r>
                  </w:p>
                  <w:p w14:paraId="03D75AEA" w14:textId="77777777" w:rsidR="00EA5CBF" w:rsidRPr="008B20F5" w:rsidRDefault="00EA5CBF" w:rsidP="00317A50">
                    <w:pPr>
                      <w:pStyle w:val="Textkrper"/>
                      <w:rPr>
                        <w:rFonts w:cs="Arial"/>
                        <w:lang w:val="fr-FR"/>
                      </w:rPr>
                    </w:pPr>
                    <w:proofErr w:type="gramStart"/>
                    <w:r w:rsidRPr="008B20F5">
                      <w:rPr>
                        <w:rFonts w:cs="Arial"/>
                        <w:bCs/>
                        <w:lang w:val="fr-FR"/>
                      </w:rPr>
                      <w:t>E-Mail:</w:t>
                    </w:r>
                    <w:proofErr w:type="gramEnd"/>
                    <w:r w:rsidRPr="008B20F5">
                      <w:rPr>
                        <w:rFonts w:cs="Arial"/>
                        <w:bCs/>
                        <w:lang w:val="fr-FR"/>
                      </w:rPr>
                      <w:t xml:space="preserve"> info@airflow.de</w:t>
                    </w:r>
                  </w:p>
                  <w:p w14:paraId="77C7640C" w14:textId="77777777" w:rsidR="00EA5CBF" w:rsidRPr="008B20F5" w:rsidRDefault="00EA5CBF" w:rsidP="00317A50">
                    <w:pPr>
                      <w:pStyle w:val="Textkrper"/>
                      <w:rPr>
                        <w:rFonts w:cs="Arial"/>
                        <w:lang w:val="fr-FR"/>
                      </w:rPr>
                    </w:pPr>
                  </w:p>
                  <w:p w14:paraId="37562489" w14:textId="77777777" w:rsidR="00EA5CBF" w:rsidRPr="008B20F5" w:rsidRDefault="00EA5CBF" w:rsidP="00317A50">
                    <w:pPr>
                      <w:pStyle w:val="Textkrper"/>
                      <w:rPr>
                        <w:rFonts w:cs="Arial"/>
                        <w:lang w:val="fr-FR"/>
                      </w:rPr>
                    </w:pPr>
                  </w:p>
                  <w:p w14:paraId="7EC45F20" w14:textId="77777777" w:rsidR="00EA5CBF" w:rsidRPr="008B20F5" w:rsidRDefault="00EA5CBF" w:rsidP="00317A50">
                    <w:pPr>
                      <w:pStyle w:val="Textkrper"/>
                      <w:rPr>
                        <w:rFonts w:cs="Arial"/>
                        <w:lang w:val="fr-FR"/>
                      </w:rPr>
                    </w:pPr>
                  </w:p>
                  <w:p w14:paraId="4E825A24" w14:textId="77777777" w:rsidR="00EA5CBF" w:rsidRPr="008B20F5" w:rsidRDefault="00EA5CBF" w:rsidP="00317A50">
                    <w:pPr>
                      <w:pStyle w:val="Textkrper"/>
                      <w:rPr>
                        <w:lang w:val="fr-FR"/>
                      </w:rPr>
                    </w:pPr>
                    <w:proofErr w:type="gramStart"/>
                    <w:r w:rsidRPr="008B20F5">
                      <w:rPr>
                        <w:lang w:val="fr-FR"/>
                      </w:rPr>
                      <w:t>Redaktion:</w:t>
                    </w:r>
                    <w:proofErr w:type="gramEnd"/>
                  </w:p>
                  <w:p w14:paraId="79C8F94E" w14:textId="77777777" w:rsidR="00EA5CBF" w:rsidRPr="008B20F5" w:rsidRDefault="00EA5CBF" w:rsidP="00317A50">
                    <w:pPr>
                      <w:pStyle w:val="Textkrper"/>
                      <w:rPr>
                        <w:lang w:val="fr-FR"/>
                      </w:rPr>
                    </w:pPr>
                    <w:r w:rsidRPr="008B20F5">
                      <w:rPr>
                        <w:lang w:val="fr-FR"/>
                      </w:rPr>
                      <w:t>BLUE MOON</w:t>
                    </w:r>
                  </w:p>
                  <w:p w14:paraId="2E112A8F" w14:textId="77777777" w:rsidR="00EA5CBF" w:rsidRPr="008B20F5" w:rsidRDefault="00EA5CBF" w:rsidP="00317A50">
                    <w:pPr>
                      <w:pStyle w:val="Textkrper"/>
                      <w:rPr>
                        <w:lang w:val="fr-FR"/>
                      </w:rPr>
                    </w:pPr>
                    <w:r w:rsidRPr="008B20F5">
                      <w:rPr>
                        <w:lang w:val="fr-FR"/>
                      </w:rPr>
                      <w:t>COMMUNICATION</w:t>
                    </w:r>
                  </w:p>
                  <w:p w14:paraId="639A884A" w14:textId="77777777" w:rsidR="00EA5CBF" w:rsidRPr="00F167D5" w:rsidRDefault="00EA5CBF" w:rsidP="00317A50">
                    <w:pPr>
                      <w:pStyle w:val="Textkrper"/>
                      <w:rPr>
                        <w:lang w:val="en-US"/>
                      </w:rPr>
                    </w:pPr>
                    <w:r w:rsidRPr="00F167D5">
                      <w:rPr>
                        <w:lang w:val="en-US"/>
                      </w:rPr>
                      <w:t>CONSULTANTS GmbH</w:t>
                    </w:r>
                  </w:p>
                  <w:p w14:paraId="3A6B5EA4" w14:textId="77777777" w:rsidR="00EA5CBF" w:rsidRPr="00F167D5" w:rsidRDefault="00EA5CBF" w:rsidP="00317A50">
                    <w:pPr>
                      <w:pStyle w:val="Textkrper"/>
                      <w:rPr>
                        <w:lang w:val="en-US"/>
                      </w:rPr>
                    </w:pPr>
                    <w:proofErr w:type="spellStart"/>
                    <w:r w:rsidRPr="00F167D5">
                      <w:rPr>
                        <w:lang w:val="en-US"/>
                      </w:rPr>
                      <w:t>Friedrichstraße</w:t>
                    </w:r>
                    <w:proofErr w:type="spellEnd"/>
                    <w:r w:rsidRPr="00F167D5">
                      <w:rPr>
                        <w:lang w:val="en-US"/>
                      </w:rPr>
                      <w:t xml:space="preserve"> 8</w:t>
                    </w:r>
                    <w:r w:rsidRPr="00F167D5">
                      <w:rPr>
                        <w:lang w:val="en-US"/>
                      </w:rPr>
                      <w:br/>
                      <w:t>D-41460 Neuss</w:t>
                    </w:r>
                  </w:p>
                  <w:p w14:paraId="441A98AA" w14:textId="77777777" w:rsidR="00EA5CBF" w:rsidRPr="00F167D5" w:rsidRDefault="00EA5CBF" w:rsidP="00317A50">
                    <w:pPr>
                      <w:pStyle w:val="Textkrper"/>
                      <w:rPr>
                        <w:lang w:val="en-US"/>
                      </w:rPr>
                    </w:pPr>
                  </w:p>
                  <w:p w14:paraId="4B5F787D" w14:textId="77777777" w:rsidR="00EA5CBF" w:rsidRPr="00277E11" w:rsidRDefault="00EA5CBF" w:rsidP="00317A50">
                    <w:pPr>
                      <w:pStyle w:val="Textkrper"/>
                    </w:pPr>
                    <w:r w:rsidRPr="00277E11">
                      <w:t xml:space="preserve">Fon: +49 (0) </w:t>
                    </w:r>
                    <w:r>
                      <w:t>2131-66156-0</w:t>
                    </w:r>
                  </w:p>
                  <w:p w14:paraId="289E3F3C" w14:textId="77777777" w:rsidR="00EA5CBF" w:rsidRPr="00277E11" w:rsidRDefault="00EA5CBF" w:rsidP="00317A50">
                    <w:pPr>
                      <w:pStyle w:val="Textkrper"/>
                    </w:pPr>
                    <w:r w:rsidRPr="00277E11">
                      <w:t xml:space="preserve">Fax: +49 (0) </w:t>
                    </w:r>
                    <w:r>
                      <w:t>2131-66156-66</w:t>
                    </w:r>
                  </w:p>
                  <w:p w14:paraId="59ECA2E2" w14:textId="77777777" w:rsidR="00EA5CBF" w:rsidRPr="00441B3B" w:rsidRDefault="00EA5CBF" w:rsidP="00317A50">
                    <w:pPr>
                      <w:pStyle w:val="Textkrper"/>
                    </w:pPr>
                  </w:p>
                  <w:p w14:paraId="663199E2" w14:textId="77777777" w:rsidR="00EA5CBF" w:rsidRPr="00441B3B" w:rsidRDefault="00EA5CBF" w:rsidP="00317A50">
                    <w:pPr>
                      <w:pStyle w:val="Textkrper"/>
                    </w:pPr>
                    <w:r w:rsidRPr="00441B3B">
                      <w:t>Internet: www.bluemoon.de</w:t>
                    </w:r>
                  </w:p>
                  <w:p w14:paraId="17E94E84" w14:textId="77777777" w:rsidR="00EA5CBF" w:rsidRPr="00441B3B" w:rsidRDefault="00EA5CBF" w:rsidP="00317A50">
                    <w:pPr>
                      <w:pStyle w:val="Textkrper"/>
                      <w:rPr>
                        <w:sz w:val="13"/>
                      </w:rPr>
                    </w:pPr>
                    <w:r w:rsidRPr="00441B3B">
                      <w:t>E-Mail: info@bluemoon.de</w:t>
                    </w:r>
                  </w:p>
                </w:txbxContent>
              </v:textbox>
            </v:shape>
          </w:pict>
        </mc:Fallback>
      </mc:AlternateContent>
    </w:r>
  </w:p>
  <w:p w14:paraId="3E0FA613" w14:textId="77777777" w:rsidR="00EA5CBF" w:rsidRPr="00A946C5" w:rsidRDefault="00EA5CBF" w:rsidP="00BA387A">
    <w:pPr>
      <w:pStyle w:val="Fuzeile"/>
      <w:rPr>
        <w:sz w:val="20"/>
        <w:szCs w:val="20"/>
      </w:rPr>
    </w:pPr>
    <w:r w:rsidRPr="00A946C5">
      <w:rPr>
        <w:sz w:val="20"/>
        <w:szCs w:val="20"/>
      </w:rPr>
      <w:t xml:space="preserve">Seite </w:t>
    </w:r>
    <w:r w:rsidRPr="00A946C5">
      <w:rPr>
        <w:rStyle w:val="Seitenzahl"/>
        <w:sz w:val="20"/>
        <w:szCs w:val="20"/>
      </w:rPr>
      <w:fldChar w:fldCharType="begin"/>
    </w:r>
    <w:r w:rsidRPr="00A946C5">
      <w:rPr>
        <w:rStyle w:val="Seitenzahl"/>
        <w:sz w:val="20"/>
        <w:szCs w:val="20"/>
      </w:rPr>
      <w:instrText xml:space="preserve"> PAGE </w:instrText>
    </w:r>
    <w:r w:rsidRPr="00A946C5">
      <w:rPr>
        <w:rStyle w:val="Seitenzahl"/>
        <w:sz w:val="20"/>
        <w:szCs w:val="20"/>
      </w:rPr>
      <w:fldChar w:fldCharType="separate"/>
    </w:r>
    <w:r w:rsidR="00102FCE">
      <w:rPr>
        <w:rStyle w:val="Seitenzahl"/>
        <w:noProof/>
        <w:sz w:val="20"/>
        <w:szCs w:val="20"/>
      </w:rPr>
      <w:t>2</w:t>
    </w:r>
    <w:r w:rsidRPr="00A946C5">
      <w:rPr>
        <w:rStyle w:val="Seitenzahl"/>
        <w:sz w:val="20"/>
        <w:szCs w:val="20"/>
      </w:rPr>
      <w:fldChar w:fldCharType="end"/>
    </w:r>
    <w:r w:rsidRPr="00A946C5">
      <w:rPr>
        <w:rStyle w:val="Seitenzahl"/>
        <w:sz w:val="20"/>
        <w:szCs w:val="20"/>
      </w:rPr>
      <w:t xml:space="preserve"> von </w:t>
    </w:r>
    <w:r w:rsidRPr="00A946C5">
      <w:rPr>
        <w:rStyle w:val="Seitenzahl"/>
        <w:sz w:val="20"/>
        <w:szCs w:val="20"/>
      </w:rPr>
      <w:fldChar w:fldCharType="begin"/>
    </w:r>
    <w:r w:rsidRPr="00A946C5">
      <w:rPr>
        <w:rStyle w:val="Seitenzahl"/>
        <w:sz w:val="20"/>
        <w:szCs w:val="20"/>
      </w:rPr>
      <w:instrText xml:space="preserve"> NUMPAGES </w:instrText>
    </w:r>
    <w:r w:rsidRPr="00A946C5">
      <w:rPr>
        <w:rStyle w:val="Seitenzahl"/>
        <w:sz w:val="20"/>
        <w:szCs w:val="20"/>
      </w:rPr>
      <w:fldChar w:fldCharType="separate"/>
    </w:r>
    <w:r w:rsidR="00102FCE">
      <w:rPr>
        <w:rStyle w:val="Seitenzahl"/>
        <w:noProof/>
        <w:sz w:val="20"/>
        <w:szCs w:val="20"/>
      </w:rPr>
      <w:t>11</w:t>
    </w:r>
    <w:r w:rsidRPr="00A946C5">
      <w:rPr>
        <w:rStyle w:val="Seitenzahl"/>
        <w:sz w:val="20"/>
        <w:szCs w:val="20"/>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E90306" w14:textId="77777777" w:rsidR="00EA5CBF" w:rsidRPr="00A946C5" w:rsidRDefault="00EA5CBF" w:rsidP="00E4576A">
    <w:pPr>
      <w:pStyle w:val="Fuzeile"/>
      <w:rPr>
        <w:sz w:val="20"/>
        <w:szCs w:val="20"/>
      </w:rPr>
    </w:pPr>
    <w:r w:rsidRPr="00A946C5">
      <w:rPr>
        <w:sz w:val="20"/>
        <w:szCs w:val="20"/>
      </w:rPr>
      <w:t xml:space="preserve">Seite </w:t>
    </w:r>
    <w:r w:rsidRPr="00A946C5">
      <w:rPr>
        <w:rStyle w:val="Seitenzahl"/>
        <w:sz w:val="20"/>
        <w:szCs w:val="20"/>
      </w:rPr>
      <w:fldChar w:fldCharType="begin"/>
    </w:r>
    <w:r w:rsidRPr="00A946C5">
      <w:rPr>
        <w:rStyle w:val="Seitenzahl"/>
        <w:sz w:val="20"/>
        <w:szCs w:val="20"/>
      </w:rPr>
      <w:instrText xml:space="preserve"> PAGE </w:instrText>
    </w:r>
    <w:r w:rsidRPr="00A946C5">
      <w:rPr>
        <w:rStyle w:val="Seitenzahl"/>
        <w:sz w:val="20"/>
        <w:szCs w:val="20"/>
      </w:rPr>
      <w:fldChar w:fldCharType="separate"/>
    </w:r>
    <w:r w:rsidR="00102FCE">
      <w:rPr>
        <w:rStyle w:val="Seitenzahl"/>
        <w:noProof/>
        <w:sz w:val="20"/>
        <w:szCs w:val="20"/>
      </w:rPr>
      <w:t>1</w:t>
    </w:r>
    <w:r w:rsidRPr="00A946C5">
      <w:rPr>
        <w:rStyle w:val="Seitenzahl"/>
        <w:sz w:val="20"/>
        <w:szCs w:val="20"/>
      </w:rPr>
      <w:fldChar w:fldCharType="end"/>
    </w:r>
    <w:r w:rsidRPr="00A946C5">
      <w:rPr>
        <w:rStyle w:val="Seitenzahl"/>
        <w:sz w:val="20"/>
        <w:szCs w:val="20"/>
      </w:rPr>
      <w:t xml:space="preserve"> von </w:t>
    </w:r>
    <w:r w:rsidRPr="00A946C5">
      <w:rPr>
        <w:rStyle w:val="Seitenzahl"/>
        <w:sz w:val="20"/>
        <w:szCs w:val="20"/>
      </w:rPr>
      <w:fldChar w:fldCharType="begin"/>
    </w:r>
    <w:r w:rsidRPr="00A946C5">
      <w:rPr>
        <w:rStyle w:val="Seitenzahl"/>
        <w:sz w:val="20"/>
        <w:szCs w:val="20"/>
      </w:rPr>
      <w:instrText xml:space="preserve"> NUMPAGES </w:instrText>
    </w:r>
    <w:r w:rsidRPr="00A946C5">
      <w:rPr>
        <w:rStyle w:val="Seitenzahl"/>
        <w:sz w:val="20"/>
        <w:szCs w:val="20"/>
      </w:rPr>
      <w:fldChar w:fldCharType="separate"/>
    </w:r>
    <w:r w:rsidR="00102FCE">
      <w:rPr>
        <w:rStyle w:val="Seitenzahl"/>
        <w:noProof/>
        <w:sz w:val="20"/>
        <w:szCs w:val="20"/>
      </w:rPr>
      <w:t>11</w:t>
    </w:r>
    <w:r w:rsidRPr="00A946C5">
      <w:rPr>
        <w:rStyle w:val="Seitenzahl"/>
        <w:sz w:val="20"/>
        <w:szCs w:val="2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394084A" w14:textId="77777777" w:rsidR="008C5632" w:rsidRDefault="008C5632">
      <w:r>
        <w:separator/>
      </w:r>
    </w:p>
  </w:footnote>
  <w:footnote w:type="continuationSeparator" w:id="0">
    <w:p w14:paraId="0B282D3F" w14:textId="77777777" w:rsidR="008C5632" w:rsidRDefault="008C563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2DE676" w14:textId="77777777" w:rsidR="00EA5CBF" w:rsidRDefault="00EA5CBF" w:rsidP="00BA387A">
    <w:pPr>
      <w:pStyle w:val="Kopfzeile"/>
      <w:spacing w:line="240" w:lineRule="auto"/>
    </w:pPr>
  </w:p>
  <w:p w14:paraId="48EEFF67" w14:textId="77777777" w:rsidR="00EA5CBF" w:rsidRDefault="00EA5CBF" w:rsidP="00BA387A">
    <w:pPr>
      <w:pStyle w:val="Kopfzeile"/>
      <w:spacing w:line="240" w:lineRule="aut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2B9EAA" w14:textId="77777777" w:rsidR="00EA5CBF" w:rsidRDefault="00EA5CBF">
    <w:pPr>
      <w:pStyle w:val="Kopfzeile"/>
    </w:pPr>
    <w:r>
      <w:rPr>
        <w:noProof/>
      </w:rPr>
      <w:drawing>
        <wp:anchor distT="0" distB="0" distL="114300" distR="114300" simplePos="0" relativeHeight="251658240" behindDoc="1" locked="0" layoutInCell="1" allowOverlap="1" wp14:anchorId="75EECEC0" wp14:editId="657E9475">
          <wp:simplePos x="0" y="0"/>
          <wp:positionH relativeFrom="column">
            <wp:posOffset>3926232</wp:posOffset>
          </wp:positionH>
          <wp:positionV relativeFrom="paragraph">
            <wp:posOffset>56227</wp:posOffset>
          </wp:positionV>
          <wp:extent cx="2247900" cy="347921"/>
          <wp:effectExtent l="0" t="0" r="0" b="0"/>
          <wp:wrapNone/>
          <wp:docPr id="4" name="Bild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2247900" cy="347921"/>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F72DFF7" w14:textId="4D35D9D9" w:rsidR="00EA5CBF" w:rsidRDefault="00C07AC3">
    <w:pPr>
      <w:pStyle w:val="Kopfzeile"/>
    </w:pPr>
    <w:r>
      <w:t>Presseaussendung</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561D1D"/>
    <w:multiLevelType w:val="hybridMultilevel"/>
    <w:tmpl w:val="B5A638CA"/>
    <w:lvl w:ilvl="0" w:tplc="BFE2BA5A">
      <w:start w:val="5"/>
      <w:numFmt w:val="bullet"/>
      <w:lvlText w:val="-"/>
      <w:lvlJc w:val="left"/>
      <w:pPr>
        <w:ind w:left="3192" w:hanging="360"/>
      </w:pPr>
      <w:rPr>
        <w:rFonts w:ascii="Calibri" w:eastAsia="Calibri" w:hAnsi="Calibri" w:cs="Calibri" w:hint="default"/>
      </w:rPr>
    </w:lvl>
    <w:lvl w:ilvl="1" w:tplc="04070003">
      <w:start w:val="1"/>
      <w:numFmt w:val="bullet"/>
      <w:lvlText w:val="o"/>
      <w:lvlJc w:val="left"/>
      <w:pPr>
        <w:ind w:left="3912" w:hanging="360"/>
      </w:pPr>
      <w:rPr>
        <w:rFonts w:ascii="Courier New" w:hAnsi="Courier New" w:cs="Courier New" w:hint="default"/>
      </w:rPr>
    </w:lvl>
    <w:lvl w:ilvl="2" w:tplc="04070005">
      <w:start w:val="1"/>
      <w:numFmt w:val="bullet"/>
      <w:lvlText w:val=""/>
      <w:lvlJc w:val="left"/>
      <w:pPr>
        <w:ind w:left="4632" w:hanging="360"/>
      </w:pPr>
      <w:rPr>
        <w:rFonts w:ascii="Wingdings" w:hAnsi="Wingdings" w:hint="default"/>
      </w:rPr>
    </w:lvl>
    <w:lvl w:ilvl="3" w:tplc="04070001">
      <w:start w:val="1"/>
      <w:numFmt w:val="bullet"/>
      <w:lvlText w:val=""/>
      <w:lvlJc w:val="left"/>
      <w:pPr>
        <w:ind w:left="5352" w:hanging="360"/>
      </w:pPr>
      <w:rPr>
        <w:rFonts w:ascii="Symbol" w:hAnsi="Symbol" w:hint="default"/>
      </w:rPr>
    </w:lvl>
    <w:lvl w:ilvl="4" w:tplc="04070003">
      <w:start w:val="1"/>
      <w:numFmt w:val="bullet"/>
      <w:lvlText w:val="o"/>
      <w:lvlJc w:val="left"/>
      <w:pPr>
        <w:ind w:left="6072" w:hanging="360"/>
      </w:pPr>
      <w:rPr>
        <w:rFonts w:ascii="Courier New" w:hAnsi="Courier New" w:cs="Courier New" w:hint="default"/>
      </w:rPr>
    </w:lvl>
    <w:lvl w:ilvl="5" w:tplc="04070005">
      <w:start w:val="1"/>
      <w:numFmt w:val="bullet"/>
      <w:lvlText w:val=""/>
      <w:lvlJc w:val="left"/>
      <w:pPr>
        <w:ind w:left="6792" w:hanging="360"/>
      </w:pPr>
      <w:rPr>
        <w:rFonts w:ascii="Wingdings" w:hAnsi="Wingdings" w:hint="default"/>
      </w:rPr>
    </w:lvl>
    <w:lvl w:ilvl="6" w:tplc="04070001">
      <w:start w:val="1"/>
      <w:numFmt w:val="bullet"/>
      <w:lvlText w:val=""/>
      <w:lvlJc w:val="left"/>
      <w:pPr>
        <w:ind w:left="7512" w:hanging="360"/>
      </w:pPr>
      <w:rPr>
        <w:rFonts w:ascii="Symbol" w:hAnsi="Symbol" w:hint="default"/>
      </w:rPr>
    </w:lvl>
    <w:lvl w:ilvl="7" w:tplc="04070003">
      <w:start w:val="1"/>
      <w:numFmt w:val="bullet"/>
      <w:lvlText w:val="o"/>
      <w:lvlJc w:val="left"/>
      <w:pPr>
        <w:ind w:left="8232" w:hanging="360"/>
      </w:pPr>
      <w:rPr>
        <w:rFonts w:ascii="Courier New" w:hAnsi="Courier New" w:cs="Courier New" w:hint="default"/>
      </w:rPr>
    </w:lvl>
    <w:lvl w:ilvl="8" w:tplc="04070005">
      <w:start w:val="1"/>
      <w:numFmt w:val="bullet"/>
      <w:lvlText w:val=""/>
      <w:lvlJc w:val="left"/>
      <w:pPr>
        <w:ind w:left="8952" w:hanging="360"/>
      </w:pPr>
      <w:rPr>
        <w:rFonts w:ascii="Wingdings" w:hAnsi="Wingdings" w:hint="default"/>
      </w:rPr>
    </w:lvl>
  </w:abstractNum>
  <w:abstractNum w:abstractNumId="1" w15:restartNumberingAfterBreak="0">
    <w:nsid w:val="16880A0A"/>
    <w:multiLevelType w:val="hybridMultilevel"/>
    <w:tmpl w:val="1336738E"/>
    <w:lvl w:ilvl="0" w:tplc="A3962D3E">
      <w:start w:val="1"/>
      <w:numFmt w:val="bullet"/>
      <w:lvlText w:val="-"/>
      <w:lvlJc w:val="left"/>
      <w:pPr>
        <w:ind w:left="3900" w:hanging="360"/>
      </w:pPr>
      <w:rPr>
        <w:rFonts w:ascii="Arial" w:eastAsia="Times New Roman" w:hAnsi="Arial" w:cs="Arial" w:hint="default"/>
      </w:rPr>
    </w:lvl>
    <w:lvl w:ilvl="1" w:tplc="04070003" w:tentative="1">
      <w:start w:val="1"/>
      <w:numFmt w:val="bullet"/>
      <w:lvlText w:val="o"/>
      <w:lvlJc w:val="left"/>
      <w:pPr>
        <w:ind w:left="4620" w:hanging="360"/>
      </w:pPr>
      <w:rPr>
        <w:rFonts w:ascii="Courier New" w:hAnsi="Courier New" w:cs="Courier New" w:hint="default"/>
      </w:rPr>
    </w:lvl>
    <w:lvl w:ilvl="2" w:tplc="04070005" w:tentative="1">
      <w:start w:val="1"/>
      <w:numFmt w:val="bullet"/>
      <w:lvlText w:val=""/>
      <w:lvlJc w:val="left"/>
      <w:pPr>
        <w:ind w:left="5340" w:hanging="360"/>
      </w:pPr>
      <w:rPr>
        <w:rFonts w:ascii="Wingdings" w:hAnsi="Wingdings" w:hint="default"/>
      </w:rPr>
    </w:lvl>
    <w:lvl w:ilvl="3" w:tplc="04070001" w:tentative="1">
      <w:start w:val="1"/>
      <w:numFmt w:val="bullet"/>
      <w:lvlText w:val=""/>
      <w:lvlJc w:val="left"/>
      <w:pPr>
        <w:ind w:left="6060" w:hanging="360"/>
      </w:pPr>
      <w:rPr>
        <w:rFonts w:ascii="Symbol" w:hAnsi="Symbol" w:hint="default"/>
      </w:rPr>
    </w:lvl>
    <w:lvl w:ilvl="4" w:tplc="04070003" w:tentative="1">
      <w:start w:val="1"/>
      <w:numFmt w:val="bullet"/>
      <w:lvlText w:val="o"/>
      <w:lvlJc w:val="left"/>
      <w:pPr>
        <w:ind w:left="6780" w:hanging="360"/>
      </w:pPr>
      <w:rPr>
        <w:rFonts w:ascii="Courier New" w:hAnsi="Courier New" w:cs="Courier New" w:hint="default"/>
      </w:rPr>
    </w:lvl>
    <w:lvl w:ilvl="5" w:tplc="04070005" w:tentative="1">
      <w:start w:val="1"/>
      <w:numFmt w:val="bullet"/>
      <w:lvlText w:val=""/>
      <w:lvlJc w:val="left"/>
      <w:pPr>
        <w:ind w:left="7500" w:hanging="360"/>
      </w:pPr>
      <w:rPr>
        <w:rFonts w:ascii="Wingdings" w:hAnsi="Wingdings" w:hint="default"/>
      </w:rPr>
    </w:lvl>
    <w:lvl w:ilvl="6" w:tplc="04070001" w:tentative="1">
      <w:start w:val="1"/>
      <w:numFmt w:val="bullet"/>
      <w:lvlText w:val=""/>
      <w:lvlJc w:val="left"/>
      <w:pPr>
        <w:ind w:left="8220" w:hanging="360"/>
      </w:pPr>
      <w:rPr>
        <w:rFonts w:ascii="Symbol" w:hAnsi="Symbol" w:hint="default"/>
      </w:rPr>
    </w:lvl>
    <w:lvl w:ilvl="7" w:tplc="04070003" w:tentative="1">
      <w:start w:val="1"/>
      <w:numFmt w:val="bullet"/>
      <w:lvlText w:val="o"/>
      <w:lvlJc w:val="left"/>
      <w:pPr>
        <w:ind w:left="8940" w:hanging="360"/>
      </w:pPr>
      <w:rPr>
        <w:rFonts w:ascii="Courier New" w:hAnsi="Courier New" w:cs="Courier New" w:hint="default"/>
      </w:rPr>
    </w:lvl>
    <w:lvl w:ilvl="8" w:tplc="04070005" w:tentative="1">
      <w:start w:val="1"/>
      <w:numFmt w:val="bullet"/>
      <w:lvlText w:val=""/>
      <w:lvlJc w:val="left"/>
      <w:pPr>
        <w:ind w:left="9660" w:hanging="360"/>
      </w:pPr>
      <w:rPr>
        <w:rFonts w:ascii="Wingdings" w:hAnsi="Wingdings" w:hint="default"/>
      </w:rPr>
    </w:lvl>
  </w:abstractNum>
  <w:abstractNum w:abstractNumId="2" w15:restartNumberingAfterBreak="0">
    <w:nsid w:val="1F262496"/>
    <w:multiLevelType w:val="hybridMultilevel"/>
    <w:tmpl w:val="852EA90C"/>
    <w:lvl w:ilvl="0" w:tplc="13B8D066">
      <w:numFmt w:val="bullet"/>
      <w:lvlText w:val="-"/>
      <w:lvlJc w:val="left"/>
      <w:pPr>
        <w:ind w:left="3900" w:hanging="360"/>
      </w:pPr>
      <w:rPr>
        <w:rFonts w:ascii="Arial" w:eastAsia="Times New Roman" w:hAnsi="Arial" w:cs="Arial" w:hint="default"/>
      </w:rPr>
    </w:lvl>
    <w:lvl w:ilvl="1" w:tplc="04070003" w:tentative="1">
      <w:start w:val="1"/>
      <w:numFmt w:val="bullet"/>
      <w:lvlText w:val="o"/>
      <w:lvlJc w:val="left"/>
      <w:pPr>
        <w:ind w:left="4620" w:hanging="360"/>
      </w:pPr>
      <w:rPr>
        <w:rFonts w:ascii="Courier New" w:hAnsi="Courier New" w:cs="Courier New" w:hint="default"/>
      </w:rPr>
    </w:lvl>
    <w:lvl w:ilvl="2" w:tplc="04070005" w:tentative="1">
      <w:start w:val="1"/>
      <w:numFmt w:val="bullet"/>
      <w:lvlText w:val=""/>
      <w:lvlJc w:val="left"/>
      <w:pPr>
        <w:ind w:left="5340" w:hanging="360"/>
      </w:pPr>
      <w:rPr>
        <w:rFonts w:ascii="Wingdings" w:hAnsi="Wingdings" w:hint="default"/>
      </w:rPr>
    </w:lvl>
    <w:lvl w:ilvl="3" w:tplc="04070001" w:tentative="1">
      <w:start w:val="1"/>
      <w:numFmt w:val="bullet"/>
      <w:lvlText w:val=""/>
      <w:lvlJc w:val="left"/>
      <w:pPr>
        <w:ind w:left="6060" w:hanging="360"/>
      </w:pPr>
      <w:rPr>
        <w:rFonts w:ascii="Symbol" w:hAnsi="Symbol" w:hint="default"/>
      </w:rPr>
    </w:lvl>
    <w:lvl w:ilvl="4" w:tplc="04070003" w:tentative="1">
      <w:start w:val="1"/>
      <w:numFmt w:val="bullet"/>
      <w:lvlText w:val="o"/>
      <w:lvlJc w:val="left"/>
      <w:pPr>
        <w:ind w:left="6780" w:hanging="360"/>
      </w:pPr>
      <w:rPr>
        <w:rFonts w:ascii="Courier New" w:hAnsi="Courier New" w:cs="Courier New" w:hint="default"/>
      </w:rPr>
    </w:lvl>
    <w:lvl w:ilvl="5" w:tplc="04070005" w:tentative="1">
      <w:start w:val="1"/>
      <w:numFmt w:val="bullet"/>
      <w:lvlText w:val=""/>
      <w:lvlJc w:val="left"/>
      <w:pPr>
        <w:ind w:left="7500" w:hanging="360"/>
      </w:pPr>
      <w:rPr>
        <w:rFonts w:ascii="Wingdings" w:hAnsi="Wingdings" w:hint="default"/>
      </w:rPr>
    </w:lvl>
    <w:lvl w:ilvl="6" w:tplc="04070001" w:tentative="1">
      <w:start w:val="1"/>
      <w:numFmt w:val="bullet"/>
      <w:lvlText w:val=""/>
      <w:lvlJc w:val="left"/>
      <w:pPr>
        <w:ind w:left="8220" w:hanging="360"/>
      </w:pPr>
      <w:rPr>
        <w:rFonts w:ascii="Symbol" w:hAnsi="Symbol" w:hint="default"/>
      </w:rPr>
    </w:lvl>
    <w:lvl w:ilvl="7" w:tplc="04070003" w:tentative="1">
      <w:start w:val="1"/>
      <w:numFmt w:val="bullet"/>
      <w:lvlText w:val="o"/>
      <w:lvlJc w:val="left"/>
      <w:pPr>
        <w:ind w:left="8940" w:hanging="360"/>
      </w:pPr>
      <w:rPr>
        <w:rFonts w:ascii="Courier New" w:hAnsi="Courier New" w:cs="Courier New" w:hint="default"/>
      </w:rPr>
    </w:lvl>
    <w:lvl w:ilvl="8" w:tplc="04070005" w:tentative="1">
      <w:start w:val="1"/>
      <w:numFmt w:val="bullet"/>
      <w:lvlText w:val=""/>
      <w:lvlJc w:val="left"/>
      <w:pPr>
        <w:ind w:left="9660" w:hanging="360"/>
      </w:pPr>
      <w:rPr>
        <w:rFonts w:ascii="Wingdings" w:hAnsi="Wingdings" w:hint="default"/>
      </w:rPr>
    </w:lvl>
  </w:abstractNum>
  <w:abstractNum w:abstractNumId="3" w15:restartNumberingAfterBreak="0">
    <w:nsid w:val="27E0034C"/>
    <w:multiLevelType w:val="hybridMultilevel"/>
    <w:tmpl w:val="97422C74"/>
    <w:lvl w:ilvl="0" w:tplc="3C5C16BC">
      <w:numFmt w:val="bullet"/>
      <w:lvlText w:val="-"/>
      <w:lvlJc w:val="left"/>
      <w:pPr>
        <w:ind w:left="720" w:hanging="360"/>
      </w:pPr>
      <w:rPr>
        <w:rFonts w:ascii="Calibri" w:eastAsiaTheme="minorHAnsi" w:hAnsi="Calibri" w:cs="Calibr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2BCE3110"/>
    <w:multiLevelType w:val="multilevel"/>
    <w:tmpl w:val="D6F62F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2E3722A1"/>
    <w:multiLevelType w:val="hybridMultilevel"/>
    <w:tmpl w:val="A49445E6"/>
    <w:lvl w:ilvl="0" w:tplc="A042983C">
      <w:start w:val="3"/>
      <w:numFmt w:val="bullet"/>
      <w:lvlText w:val=""/>
      <w:lvlJc w:val="left"/>
      <w:pPr>
        <w:ind w:left="720" w:hanging="360"/>
      </w:pPr>
      <w:rPr>
        <w:rFonts w:ascii="Wingdings" w:eastAsia="Times New Roman"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31F23BC6"/>
    <w:multiLevelType w:val="hybridMultilevel"/>
    <w:tmpl w:val="A664CE9C"/>
    <w:lvl w:ilvl="0" w:tplc="77E61674">
      <w:start w:val="60"/>
      <w:numFmt w:val="bullet"/>
      <w:lvlText w:val="-"/>
      <w:lvlJc w:val="left"/>
      <w:pPr>
        <w:tabs>
          <w:tab w:val="num" w:pos="720"/>
        </w:tabs>
        <w:ind w:left="720" w:hanging="360"/>
      </w:pPr>
      <w:rPr>
        <w:rFonts w:ascii="Arial" w:eastAsia="Times New Roman" w:hAnsi="Arial" w:cs="Arial" w:hint="default"/>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36564471"/>
    <w:multiLevelType w:val="hybridMultilevel"/>
    <w:tmpl w:val="1DF822A0"/>
    <w:lvl w:ilvl="0" w:tplc="6182505A">
      <w:numFmt w:val="bullet"/>
      <w:lvlText w:val="-"/>
      <w:lvlJc w:val="left"/>
      <w:pPr>
        <w:tabs>
          <w:tab w:val="num" w:pos="720"/>
        </w:tabs>
        <w:ind w:left="720" w:hanging="360"/>
      </w:pPr>
      <w:rPr>
        <w:rFonts w:ascii="Arial" w:eastAsia="Times New Roman" w:hAnsi="Arial" w:cs="Aria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3B002D38"/>
    <w:multiLevelType w:val="hybridMultilevel"/>
    <w:tmpl w:val="54F00F5A"/>
    <w:lvl w:ilvl="0" w:tplc="F3107874">
      <w:numFmt w:val="bullet"/>
      <w:lvlText w:val="-"/>
      <w:lvlJc w:val="left"/>
      <w:pPr>
        <w:ind w:left="3912" w:hanging="360"/>
      </w:pPr>
      <w:rPr>
        <w:rFonts w:ascii="Arial" w:eastAsia="Times New Roman" w:hAnsi="Arial" w:cs="Arial" w:hint="default"/>
      </w:rPr>
    </w:lvl>
    <w:lvl w:ilvl="1" w:tplc="04070003" w:tentative="1">
      <w:start w:val="1"/>
      <w:numFmt w:val="bullet"/>
      <w:lvlText w:val="o"/>
      <w:lvlJc w:val="left"/>
      <w:pPr>
        <w:ind w:left="4632" w:hanging="360"/>
      </w:pPr>
      <w:rPr>
        <w:rFonts w:ascii="Courier New" w:hAnsi="Courier New" w:cs="Courier New" w:hint="default"/>
      </w:rPr>
    </w:lvl>
    <w:lvl w:ilvl="2" w:tplc="04070005" w:tentative="1">
      <w:start w:val="1"/>
      <w:numFmt w:val="bullet"/>
      <w:lvlText w:val=""/>
      <w:lvlJc w:val="left"/>
      <w:pPr>
        <w:ind w:left="5352" w:hanging="360"/>
      </w:pPr>
      <w:rPr>
        <w:rFonts w:ascii="Wingdings" w:hAnsi="Wingdings" w:hint="default"/>
      </w:rPr>
    </w:lvl>
    <w:lvl w:ilvl="3" w:tplc="04070001" w:tentative="1">
      <w:start w:val="1"/>
      <w:numFmt w:val="bullet"/>
      <w:lvlText w:val=""/>
      <w:lvlJc w:val="left"/>
      <w:pPr>
        <w:ind w:left="6072" w:hanging="360"/>
      </w:pPr>
      <w:rPr>
        <w:rFonts w:ascii="Symbol" w:hAnsi="Symbol" w:hint="default"/>
      </w:rPr>
    </w:lvl>
    <w:lvl w:ilvl="4" w:tplc="04070003" w:tentative="1">
      <w:start w:val="1"/>
      <w:numFmt w:val="bullet"/>
      <w:lvlText w:val="o"/>
      <w:lvlJc w:val="left"/>
      <w:pPr>
        <w:ind w:left="6792" w:hanging="360"/>
      </w:pPr>
      <w:rPr>
        <w:rFonts w:ascii="Courier New" w:hAnsi="Courier New" w:cs="Courier New" w:hint="default"/>
      </w:rPr>
    </w:lvl>
    <w:lvl w:ilvl="5" w:tplc="04070005" w:tentative="1">
      <w:start w:val="1"/>
      <w:numFmt w:val="bullet"/>
      <w:lvlText w:val=""/>
      <w:lvlJc w:val="left"/>
      <w:pPr>
        <w:ind w:left="7512" w:hanging="360"/>
      </w:pPr>
      <w:rPr>
        <w:rFonts w:ascii="Wingdings" w:hAnsi="Wingdings" w:hint="default"/>
      </w:rPr>
    </w:lvl>
    <w:lvl w:ilvl="6" w:tplc="04070001" w:tentative="1">
      <w:start w:val="1"/>
      <w:numFmt w:val="bullet"/>
      <w:lvlText w:val=""/>
      <w:lvlJc w:val="left"/>
      <w:pPr>
        <w:ind w:left="8232" w:hanging="360"/>
      </w:pPr>
      <w:rPr>
        <w:rFonts w:ascii="Symbol" w:hAnsi="Symbol" w:hint="default"/>
      </w:rPr>
    </w:lvl>
    <w:lvl w:ilvl="7" w:tplc="04070003" w:tentative="1">
      <w:start w:val="1"/>
      <w:numFmt w:val="bullet"/>
      <w:lvlText w:val="o"/>
      <w:lvlJc w:val="left"/>
      <w:pPr>
        <w:ind w:left="8952" w:hanging="360"/>
      </w:pPr>
      <w:rPr>
        <w:rFonts w:ascii="Courier New" w:hAnsi="Courier New" w:cs="Courier New" w:hint="default"/>
      </w:rPr>
    </w:lvl>
    <w:lvl w:ilvl="8" w:tplc="04070005" w:tentative="1">
      <w:start w:val="1"/>
      <w:numFmt w:val="bullet"/>
      <w:lvlText w:val=""/>
      <w:lvlJc w:val="left"/>
      <w:pPr>
        <w:ind w:left="9672" w:hanging="360"/>
      </w:pPr>
      <w:rPr>
        <w:rFonts w:ascii="Wingdings" w:hAnsi="Wingdings" w:hint="default"/>
      </w:rPr>
    </w:lvl>
  </w:abstractNum>
  <w:abstractNum w:abstractNumId="9" w15:restartNumberingAfterBreak="0">
    <w:nsid w:val="4A3C34E0"/>
    <w:multiLevelType w:val="hybridMultilevel"/>
    <w:tmpl w:val="C2ACB2F4"/>
    <w:lvl w:ilvl="0" w:tplc="8EDE52FA">
      <w:start w:val="1"/>
      <w:numFmt w:val="bullet"/>
      <w:lvlText w:val="-"/>
      <w:lvlJc w:val="left"/>
      <w:pPr>
        <w:ind w:left="3900" w:hanging="360"/>
      </w:pPr>
      <w:rPr>
        <w:rFonts w:ascii="Arial" w:eastAsia="Times New Roman" w:hAnsi="Arial" w:cs="Arial" w:hint="default"/>
      </w:rPr>
    </w:lvl>
    <w:lvl w:ilvl="1" w:tplc="04070003" w:tentative="1">
      <w:start w:val="1"/>
      <w:numFmt w:val="bullet"/>
      <w:lvlText w:val="o"/>
      <w:lvlJc w:val="left"/>
      <w:pPr>
        <w:ind w:left="4620" w:hanging="360"/>
      </w:pPr>
      <w:rPr>
        <w:rFonts w:ascii="Courier New" w:hAnsi="Courier New" w:cs="Courier New" w:hint="default"/>
      </w:rPr>
    </w:lvl>
    <w:lvl w:ilvl="2" w:tplc="04070005" w:tentative="1">
      <w:start w:val="1"/>
      <w:numFmt w:val="bullet"/>
      <w:lvlText w:val=""/>
      <w:lvlJc w:val="left"/>
      <w:pPr>
        <w:ind w:left="5340" w:hanging="360"/>
      </w:pPr>
      <w:rPr>
        <w:rFonts w:ascii="Wingdings" w:hAnsi="Wingdings" w:hint="default"/>
      </w:rPr>
    </w:lvl>
    <w:lvl w:ilvl="3" w:tplc="04070001" w:tentative="1">
      <w:start w:val="1"/>
      <w:numFmt w:val="bullet"/>
      <w:lvlText w:val=""/>
      <w:lvlJc w:val="left"/>
      <w:pPr>
        <w:ind w:left="6060" w:hanging="360"/>
      </w:pPr>
      <w:rPr>
        <w:rFonts w:ascii="Symbol" w:hAnsi="Symbol" w:hint="default"/>
      </w:rPr>
    </w:lvl>
    <w:lvl w:ilvl="4" w:tplc="04070003" w:tentative="1">
      <w:start w:val="1"/>
      <w:numFmt w:val="bullet"/>
      <w:lvlText w:val="o"/>
      <w:lvlJc w:val="left"/>
      <w:pPr>
        <w:ind w:left="6780" w:hanging="360"/>
      </w:pPr>
      <w:rPr>
        <w:rFonts w:ascii="Courier New" w:hAnsi="Courier New" w:cs="Courier New" w:hint="default"/>
      </w:rPr>
    </w:lvl>
    <w:lvl w:ilvl="5" w:tplc="04070005" w:tentative="1">
      <w:start w:val="1"/>
      <w:numFmt w:val="bullet"/>
      <w:lvlText w:val=""/>
      <w:lvlJc w:val="left"/>
      <w:pPr>
        <w:ind w:left="7500" w:hanging="360"/>
      </w:pPr>
      <w:rPr>
        <w:rFonts w:ascii="Wingdings" w:hAnsi="Wingdings" w:hint="default"/>
      </w:rPr>
    </w:lvl>
    <w:lvl w:ilvl="6" w:tplc="04070001" w:tentative="1">
      <w:start w:val="1"/>
      <w:numFmt w:val="bullet"/>
      <w:lvlText w:val=""/>
      <w:lvlJc w:val="left"/>
      <w:pPr>
        <w:ind w:left="8220" w:hanging="360"/>
      </w:pPr>
      <w:rPr>
        <w:rFonts w:ascii="Symbol" w:hAnsi="Symbol" w:hint="default"/>
      </w:rPr>
    </w:lvl>
    <w:lvl w:ilvl="7" w:tplc="04070003" w:tentative="1">
      <w:start w:val="1"/>
      <w:numFmt w:val="bullet"/>
      <w:lvlText w:val="o"/>
      <w:lvlJc w:val="left"/>
      <w:pPr>
        <w:ind w:left="8940" w:hanging="360"/>
      </w:pPr>
      <w:rPr>
        <w:rFonts w:ascii="Courier New" w:hAnsi="Courier New" w:cs="Courier New" w:hint="default"/>
      </w:rPr>
    </w:lvl>
    <w:lvl w:ilvl="8" w:tplc="04070005" w:tentative="1">
      <w:start w:val="1"/>
      <w:numFmt w:val="bullet"/>
      <w:lvlText w:val=""/>
      <w:lvlJc w:val="left"/>
      <w:pPr>
        <w:ind w:left="9660" w:hanging="360"/>
      </w:pPr>
      <w:rPr>
        <w:rFonts w:ascii="Wingdings" w:hAnsi="Wingdings" w:hint="default"/>
      </w:rPr>
    </w:lvl>
  </w:abstractNum>
  <w:abstractNum w:abstractNumId="10" w15:restartNumberingAfterBreak="0">
    <w:nsid w:val="54760538"/>
    <w:multiLevelType w:val="hybridMultilevel"/>
    <w:tmpl w:val="D0A6FC5C"/>
    <w:lvl w:ilvl="0" w:tplc="0407000F">
      <w:start w:val="1"/>
      <w:numFmt w:val="decimal"/>
      <w:lvlText w:val="%1."/>
      <w:lvlJc w:val="left"/>
      <w:pPr>
        <w:tabs>
          <w:tab w:val="num" w:pos="720"/>
        </w:tabs>
        <w:ind w:left="720" w:hanging="360"/>
      </w:pPr>
      <w:rPr>
        <w:rFonts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57701BBA"/>
    <w:multiLevelType w:val="hybridMultilevel"/>
    <w:tmpl w:val="B3E01C8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5777388A"/>
    <w:multiLevelType w:val="multilevel"/>
    <w:tmpl w:val="7340D7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5D1406F6"/>
    <w:multiLevelType w:val="hybridMultilevel"/>
    <w:tmpl w:val="78A48A22"/>
    <w:lvl w:ilvl="0" w:tplc="2E46A020">
      <w:start w:val="6"/>
      <w:numFmt w:val="bullet"/>
      <w:lvlText w:val=""/>
      <w:lvlJc w:val="left"/>
      <w:pPr>
        <w:ind w:left="1080" w:hanging="360"/>
      </w:pPr>
      <w:rPr>
        <w:rFonts w:ascii="Wingdings" w:eastAsia="Times New Roman" w:hAnsi="Wingdings" w:cs="Times New Roman" w:hint="default"/>
        <w:sz w:val="18"/>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14" w15:restartNumberingAfterBreak="0">
    <w:nsid w:val="60502FCC"/>
    <w:multiLevelType w:val="hybridMultilevel"/>
    <w:tmpl w:val="F81CD332"/>
    <w:lvl w:ilvl="0" w:tplc="A1A6DBB2">
      <w:numFmt w:val="bullet"/>
      <w:lvlText w:val="-"/>
      <w:lvlJc w:val="left"/>
      <w:pPr>
        <w:tabs>
          <w:tab w:val="num" w:pos="720"/>
        </w:tabs>
        <w:ind w:left="720" w:hanging="360"/>
      </w:pPr>
      <w:rPr>
        <w:rFonts w:ascii="Arial" w:eastAsia="Times New Roman" w:hAnsi="Arial" w:cs="Aria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61763BBF"/>
    <w:multiLevelType w:val="hybridMultilevel"/>
    <w:tmpl w:val="91BC6EC6"/>
    <w:lvl w:ilvl="0" w:tplc="772C4A44">
      <w:start w:val="1"/>
      <w:numFmt w:val="bullet"/>
      <w:lvlText w:val="-"/>
      <w:lvlJc w:val="left"/>
      <w:pPr>
        <w:ind w:left="3900" w:hanging="360"/>
      </w:pPr>
      <w:rPr>
        <w:rFonts w:ascii="Arial" w:eastAsia="Times New Roman" w:hAnsi="Arial" w:cs="Arial" w:hint="default"/>
      </w:rPr>
    </w:lvl>
    <w:lvl w:ilvl="1" w:tplc="04070003" w:tentative="1">
      <w:start w:val="1"/>
      <w:numFmt w:val="bullet"/>
      <w:lvlText w:val="o"/>
      <w:lvlJc w:val="left"/>
      <w:pPr>
        <w:ind w:left="4620" w:hanging="360"/>
      </w:pPr>
      <w:rPr>
        <w:rFonts w:ascii="Courier New" w:hAnsi="Courier New" w:cs="Courier New" w:hint="default"/>
      </w:rPr>
    </w:lvl>
    <w:lvl w:ilvl="2" w:tplc="04070005" w:tentative="1">
      <w:start w:val="1"/>
      <w:numFmt w:val="bullet"/>
      <w:lvlText w:val=""/>
      <w:lvlJc w:val="left"/>
      <w:pPr>
        <w:ind w:left="5340" w:hanging="360"/>
      </w:pPr>
      <w:rPr>
        <w:rFonts w:ascii="Wingdings" w:hAnsi="Wingdings" w:hint="default"/>
      </w:rPr>
    </w:lvl>
    <w:lvl w:ilvl="3" w:tplc="04070001" w:tentative="1">
      <w:start w:val="1"/>
      <w:numFmt w:val="bullet"/>
      <w:lvlText w:val=""/>
      <w:lvlJc w:val="left"/>
      <w:pPr>
        <w:ind w:left="6060" w:hanging="360"/>
      </w:pPr>
      <w:rPr>
        <w:rFonts w:ascii="Symbol" w:hAnsi="Symbol" w:hint="default"/>
      </w:rPr>
    </w:lvl>
    <w:lvl w:ilvl="4" w:tplc="04070003" w:tentative="1">
      <w:start w:val="1"/>
      <w:numFmt w:val="bullet"/>
      <w:lvlText w:val="o"/>
      <w:lvlJc w:val="left"/>
      <w:pPr>
        <w:ind w:left="6780" w:hanging="360"/>
      </w:pPr>
      <w:rPr>
        <w:rFonts w:ascii="Courier New" w:hAnsi="Courier New" w:cs="Courier New" w:hint="default"/>
      </w:rPr>
    </w:lvl>
    <w:lvl w:ilvl="5" w:tplc="04070005" w:tentative="1">
      <w:start w:val="1"/>
      <w:numFmt w:val="bullet"/>
      <w:lvlText w:val=""/>
      <w:lvlJc w:val="left"/>
      <w:pPr>
        <w:ind w:left="7500" w:hanging="360"/>
      </w:pPr>
      <w:rPr>
        <w:rFonts w:ascii="Wingdings" w:hAnsi="Wingdings" w:hint="default"/>
      </w:rPr>
    </w:lvl>
    <w:lvl w:ilvl="6" w:tplc="04070001" w:tentative="1">
      <w:start w:val="1"/>
      <w:numFmt w:val="bullet"/>
      <w:lvlText w:val=""/>
      <w:lvlJc w:val="left"/>
      <w:pPr>
        <w:ind w:left="8220" w:hanging="360"/>
      </w:pPr>
      <w:rPr>
        <w:rFonts w:ascii="Symbol" w:hAnsi="Symbol" w:hint="default"/>
      </w:rPr>
    </w:lvl>
    <w:lvl w:ilvl="7" w:tplc="04070003" w:tentative="1">
      <w:start w:val="1"/>
      <w:numFmt w:val="bullet"/>
      <w:lvlText w:val="o"/>
      <w:lvlJc w:val="left"/>
      <w:pPr>
        <w:ind w:left="8940" w:hanging="360"/>
      </w:pPr>
      <w:rPr>
        <w:rFonts w:ascii="Courier New" w:hAnsi="Courier New" w:cs="Courier New" w:hint="default"/>
      </w:rPr>
    </w:lvl>
    <w:lvl w:ilvl="8" w:tplc="04070005" w:tentative="1">
      <w:start w:val="1"/>
      <w:numFmt w:val="bullet"/>
      <w:lvlText w:val=""/>
      <w:lvlJc w:val="left"/>
      <w:pPr>
        <w:ind w:left="9660" w:hanging="360"/>
      </w:pPr>
      <w:rPr>
        <w:rFonts w:ascii="Wingdings" w:hAnsi="Wingdings" w:hint="default"/>
      </w:rPr>
    </w:lvl>
  </w:abstractNum>
  <w:abstractNum w:abstractNumId="16" w15:restartNumberingAfterBreak="0">
    <w:nsid w:val="65400D46"/>
    <w:multiLevelType w:val="hybridMultilevel"/>
    <w:tmpl w:val="A704ECAC"/>
    <w:lvl w:ilvl="0" w:tplc="22125AB0">
      <w:start w:val="60"/>
      <w:numFmt w:val="bullet"/>
      <w:lvlText w:val="-"/>
      <w:lvlJc w:val="left"/>
      <w:pPr>
        <w:tabs>
          <w:tab w:val="num" w:pos="720"/>
        </w:tabs>
        <w:ind w:left="720" w:hanging="360"/>
      </w:pPr>
      <w:rPr>
        <w:rFonts w:ascii="Arial" w:eastAsia="Times New Roman" w:hAnsi="Arial" w:cs="Aria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70D15F52"/>
    <w:multiLevelType w:val="multilevel"/>
    <w:tmpl w:val="208C26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7AB65F58"/>
    <w:multiLevelType w:val="hybridMultilevel"/>
    <w:tmpl w:val="EAD6C17A"/>
    <w:lvl w:ilvl="0" w:tplc="04070001">
      <w:start w:val="1"/>
      <w:numFmt w:val="bullet"/>
      <w:lvlText w:val=""/>
      <w:lvlJc w:val="left"/>
      <w:pPr>
        <w:ind w:left="787" w:hanging="360"/>
      </w:pPr>
      <w:rPr>
        <w:rFonts w:ascii="Symbol" w:hAnsi="Symbol" w:hint="default"/>
      </w:rPr>
    </w:lvl>
    <w:lvl w:ilvl="1" w:tplc="04070003" w:tentative="1">
      <w:start w:val="1"/>
      <w:numFmt w:val="bullet"/>
      <w:lvlText w:val="o"/>
      <w:lvlJc w:val="left"/>
      <w:pPr>
        <w:ind w:left="1507" w:hanging="360"/>
      </w:pPr>
      <w:rPr>
        <w:rFonts w:ascii="Courier New" w:hAnsi="Courier New" w:cs="Courier New" w:hint="default"/>
      </w:rPr>
    </w:lvl>
    <w:lvl w:ilvl="2" w:tplc="04070005" w:tentative="1">
      <w:start w:val="1"/>
      <w:numFmt w:val="bullet"/>
      <w:lvlText w:val=""/>
      <w:lvlJc w:val="left"/>
      <w:pPr>
        <w:ind w:left="2227" w:hanging="360"/>
      </w:pPr>
      <w:rPr>
        <w:rFonts w:ascii="Wingdings" w:hAnsi="Wingdings" w:hint="default"/>
      </w:rPr>
    </w:lvl>
    <w:lvl w:ilvl="3" w:tplc="04070001" w:tentative="1">
      <w:start w:val="1"/>
      <w:numFmt w:val="bullet"/>
      <w:lvlText w:val=""/>
      <w:lvlJc w:val="left"/>
      <w:pPr>
        <w:ind w:left="2947" w:hanging="360"/>
      </w:pPr>
      <w:rPr>
        <w:rFonts w:ascii="Symbol" w:hAnsi="Symbol" w:hint="default"/>
      </w:rPr>
    </w:lvl>
    <w:lvl w:ilvl="4" w:tplc="04070003" w:tentative="1">
      <w:start w:val="1"/>
      <w:numFmt w:val="bullet"/>
      <w:lvlText w:val="o"/>
      <w:lvlJc w:val="left"/>
      <w:pPr>
        <w:ind w:left="3667" w:hanging="360"/>
      </w:pPr>
      <w:rPr>
        <w:rFonts w:ascii="Courier New" w:hAnsi="Courier New" w:cs="Courier New" w:hint="default"/>
      </w:rPr>
    </w:lvl>
    <w:lvl w:ilvl="5" w:tplc="04070005" w:tentative="1">
      <w:start w:val="1"/>
      <w:numFmt w:val="bullet"/>
      <w:lvlText w:val=""/>
      <w:lvlJc w:val="left"/>
      <w:pPr>
        <w:ind w:left="4387" w:hanging="360"/>
      </w:pPr>
      <w:rPr>
        <w:rFonts w:ascii="Wingdings" w:hAnsi="Wingdings" w:hint="default"/>
      </w:rPr>
    </w:lvl>
    <w:lvl w:ilvl="6" w:tplc="04070001" w:tentative="1">
      <w:start w:val="1"/>
      <w:numFmt w:val="bullet"/>
      <w:lvlText w:val=""/>
      <w:lvlJc w:val="left"/>
      <w:pPr>
        <w:ind w:left="5107" w:hanging="360"/>
      </w:pPr>
      <w:rPr>
        <w:rFonts w:ascii="Symbol" w:hAnsi="Symbol" w:hint="default"/>
      </w:rPr>
    </w:lvl>
    <w:lvl w:ilvl="7" w:tplc="04070003" w:tentative="1">
      <w:start w:val="1"/>
      <w:numFmt w:val="bullet"/>
      <w:lvlText w:val="o"/>
      <w:lvlJc w:val="left"/>
      <w:pPr>
        <w:ind w:left="5827" w:hanging="360"/>
      </w:pPr>
      <w:rPr>
        <w:rFonts w:ascii="Courier New" w:hAnsi="Courier New" w:cs="Courier New" w:hint="default"/>
      </w:rPr>
    </w:lvl>
    <w:lvl w:ilvl="8" w:tplc="04070005" w:tentative="1">
      <w:start w:val="1"/>
      <w:numFmt w:val="bullet"/>
      <w:lvlText w:val=""/>
      <w:lvlJc w:val="left"/>
      <w:pPr>
        <w:ind w:left="6547" w:hanging="360"/>
      </w:pPr>
      <w:rPr>
        <w:rFonts w:ascii="Wingdings" w:hAnsi="Wingdings" w:hint="default"/>
      </w:rPr>
    </w:lvl>
  </w:abstractNum>
  <w:abstractNum w:abstractNumId="19" w15:restartNumberingAfterBreak="0">
    <w:nsid w:val="7B0371C7"/>
    <w:multiLevelType w:val="hybridMultilevel"/>
    <w:tmpl w:val="FF7A7A06"/>
    <w:lvl w:ilvl="0" w:tplc="A8A20416">
      <w:numFmt w:val="bullet"/>
      <w:lvlText w:val=""/>
      <w:lvlJc w:val="left"/>
      <w:pPr>
        <w:ind w:left="720" w:hanging="360"/>
      </w:pPr>
      <w:rPr>
        <w:rFonts w:ascii="Wingdings" w:eastAsia="Times New Roman"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8818339">
    <w:abstractNumId w:val="6"/>
  </w:num>
  <w:num w:numId="2" w16cid:durableId="399642625">
    <w:abstractNumId w:val="16"/>
  </w:num>
  <w:num w:numId="3" w16cid:durableId="310258920">
    <w:abstractNumId w:val="7"/>
  </w:num>
  <w:num w:numId="4" w16cid:durableId="555242353">
    <w:abstractNumId w:val="10"/>
  </w:num>
  <w:num w:numId="5" w16cid:durableId="1605306064">
    <w:abstractNumId w:val="14"/>
  </w:num>
  <w:num w:numId="6" w16cid:durableId="664866655">
    <w:abstractNumId w:val="5"/>
  </w:num>
  <w:num w:numId="7" w16cid:durableId="1107774111">
    <w:abstractNumId w:val="13"/>
  </w:num>
  <w:num w:numId="8" w16cid:durableId="980110636">
    <w:abstractNumId w:val="18"/>
  </w:num>
  <w:num w:numId="9" w16cid:durableId="252134217">
    <w:abstractNumId w:val="0"/>
  </w:num>
  <w:num w:numId="10" w16cid:durableId="2057728951">
    <w:abstractNumId w:val="2"/>
  </w:num>
  <w:num w:numId="11" w16cid:durableId="851184016">
    <w:abstractNumId w:val="8"/>
  </w:num>
  <w:num w:numId="12" w16cid:durableId="889729547">
    <w:abstractNumId w:val="1"/>
  </w:num>
  <w:num w:numId="13" w16cid:durableId="1452164751">
    <w:abstractNumId w:val="15"/>
  </w:num>
  <w:num w:numId="14" w16cid:durableId="1708487832">
    <w:abstractNumId w:val="9"/>
  </w:num>
  <w:num w:numId="15" w16cid:durableId="1716083463">
    <w:abstractNumId w:val="19"/>
  </w:num>
  <w:num w:numId="16" w16cid:durableId="970331557">
    <w:abstractNumId w:val="12"/>
  </w:num>
  <w:num w:numId="17" w16cid:durableId="1514104436">
    <w:abstractNumId w:val="17"/>
  </w:num>
  <w:num w:numId="18" w16cid:durableId="814760565">
    <w:abstractNumId w:val="4"/>
  </w:num>
  <w:num w:numId="19" w16cid:durableId="917179014">
    <w:abstractNumId w:val="11"/>
  </w:num>
  <w:num w:numId="20" w16cid:durableId="111943400">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autoHyphenation/>
  <w:hyphenationZone w:val="425"/>
  <w:noPunctuationKerning/>
  <w:characterSpacingControl w:val="doNotCompress"/>
  <w:hdrShapeDefaults>
    <o:shapedefaults v:ext="edit" spidmax="819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97FEF"/>
    <w:rsid w:val="00003522"/>
    <w:rsid w:val="00003D35"/>
    <w:rsid w:val="000051E6"/>
    <w:rsid w:val="0001097B"/>
    <w:rsid w:val="0001167D"/>
    <w:rsid w:val="0001234E"/>
    <w:rsid w:val="00012713"/>
    <w:rsid w:val="00012BD7"/>
    <w:rsid w:val="00015D86"/>
    <w:rsid w:val="000163BA"/>
    <w:rsid w:val="0001664C"/>
    <w:rsid w:val="0001676D"/>
    <w:rsid w:val="00017674"/>
    <w:rsid w:val="00020202"/>
    <w:rsid w:val="000209C5"/>
    <w:rsid w:val="00021716"/>
    <w:rsid w:val="00021C51"/>
    <w:rsid w:val="000245BA"/>
    <w:rsid w:val="000249DF"/>
    <w:rsid w:val="00024A90"/>
    <w:rsid w:val="00024D61"/>
    <w:rsid w:val="00030849"/>
    <w:rsid w:val="00031857"/>
    <w:rsid w:val="00031B37"/>
    <w:rsid w:val="00031DF4"/>
    <w:rsid w:val="0003384A"/>
    <w:rsid w:val="00033D51"/>
    <w:rsid w:val="00037C8F"/>
    <w:rsid w:val="0004014D"/>
    <w:rsid w:val="00040C03"/>
    <w:rsid w:val="00040ED0"/>
    <w:rsid w:val="00041ED3"/>
    <w:rsid w:val="00042A53"/>
    <w:rsid w:val="00043E01"/>
    <w:rsid w:val="00044204"/>
    <w:rsid w:val="0004506B"/>
    <w:rsid w:val="00046B1E"/>
    <w:rsid w:val="00047384"/>
    <w:rsid w:val="0005059D"/>
    <w:rsid w:val="000524A3"/>
    <w:rsid w:val="00054189"/>
    <w:rsid w:val="00055C73"/>
    <w:rsid w:val="000562D7"/>
    <w:rsid w:val="000571A0"/>
    <w:rsid w:val="000605B8"/>
    <w:rsid w:val="00060719"/>
    <w:rsid w:val="00060B0A"/>
    <w:rsid w:val="00061B16"/>
    <w:rsid w:val="00063769"/>
    <w:rsid w:val="0006477F"/>
    <w:rsid w:val="000648F8"/>
    <w:rsid w:val="000650D4"/>
    <w:rsid w:val="00065489"/>
    <w:rsid w:val="00066878"/>
    <w:rsid w:val="00066E53"/>
    <w:rsid w:val="00067B0F"/>
    <w:rsid w:val="00070099"/>
    <w:rsid w:val="00070110"/>
    <w:rsid w:val="000710C3"/>
    <w:rsid w:val="00071554"/>
    <w:rsid w:val="00071F3A"/>
    <w:rsid w:val="00073A00"/>
    <w:rsid w:val="000752FB"/>
    <w:rsid w:val="00076D6F"/>
    <w:rsid w:val="00077155"/>
    <w:rsid w:val="000801D0"/>
    <w:rsid w:val="00081CCC"/>
    <w:rsid w:val="00081E16"/>
    <w:rsid w:val="00083099"/>
    <w:rsid w:val="00083B59"/>
    <w:rsid w:val="00085ACB"/>
    <w:rsid w:val="00086772"/>
    <w:rsid w:val="000869A1"/>
    <w:rsid w:val="00087973"/>
    <w:rsid w:val="00090A55"/>
    <w:rsid w:val="000917CD"/>
    <w:rsid w:val="00091CA5"/>
    <w:rsid w:val="00092C61"/>
    <w:rsid w:val="00095D0F"/>
    <w:rsid w:val="000960E8"/>
    <w:rsid w:val="00096BAB"/>
    <w:rsid w:val="000975BA"/>
    <w:rsid w:val="000A2162"/>
    <w:rsid w:val="000A2AA7"/>
    <w:rsid w:val="000A51E0"/>
    <w:rsid w:val="000A5A57"/>
    <w:rsid w:val="000A6CBC"/>
    <w:rsid w:val="000B0103"/>
    <w:rsid w:val="000B2541"/>
    <w:rsid w:val="000B27A8"/>
    <w:rsid w:val="000B4200"/>
    <w:rsid w:val="000B535B"/>
    <w:rsid w:val="000B58FF"/>
    <w:rsid w:val="000B6DC4"/>
    <w:rsid w:val="000B74C5"/>
    <w:rsid w:val="000B7D01"/>
    <w:rsid w:val="000B7FE0"/>
    <w:rsid w:val="000C0249"/>
    <w:rsid w:val="000C0829"/>
    <w:rsid w:val="000C0C37"/>
    <w:rsid w:val="000C1780"/>
    <w:rsid w:val="000C2B64"/>
    <w:rsid w:val="000C2B8F"/>
    <w:rsid w:val="000C2CCC"/>
    <w:rsid w:val="000C313C"/>
    <w:rsid w:val="000C41E1"/>
    <w:rsid w:val="000C50AB"/>
    <w:rsid w:val="000C53B5"/>
    <w:rsid w:val="000C643C"/>
    <w:rsid w:val="000C7BB4"/>
    <w:rsid w:val="000D0388"/>
    <w:rsid w:val="000D11B7"/>
    <w:rsid w:val="000D1684"/>
    <w:rsid w:val="000D430F"/>
    <w:rsid w:val="000D7479"/>
    <w:rsid w:val="000E0607"/>
    <w:rsid w:val="000E067B"/>
    <w:rsid w:val="000E2C4C"/>
    <w:rsid w:val="000E2CD4"/>
    <w:rsid w:val="000E2E81"/>
    <w:rsid w:val="000E2EAA"/>
    <w:rsid w:val="000E4019"/>
    <w:rsid w:val="000E462A"/>
    <w:rsid w:val="000E552B"/>
    <w:rsid w:val="000E6219"/>
    <w:rsid w:val="000E71B1"/>
    <w:rsid w:val="000E7264"/>
    <w:rsid w:val="000F1FC6"/>
    <w:rsid w:val="000F3C59"/>
    <w:rsid w:val="000F45C9"/>
    <w:rsid w:val="000F4877"/>
    <w:rsid w:val="000F53F7"/>
    <w:rsid w:val="000F7989"/>
    <w:rsid w:val="001017FF"/>
    <w:rsid w:val="00101961"/>
    <w:rsid w:val="00101ABF"/>
    <w:rsid w:val="0010237B"/>
    <w:rsid w:val="001025BC"/>
    <w:rsid w:val="001026F7"/>
    <w:rsid w:val="00102FCE"/>
    <w:rsid w:val="0010349D"/>
    <w:rsid w:val="00105A89"/>
    <w:rsid w:val="00105C8F"/>
    <w:rsid w:val="00105E8D"/>
    <w:rsid w:val="001118D2"/>
    <w:rsid w:val="00111C06"/>
    <w:rsid w:val="00114E7C"/>
    <w:rsid w:val="00114F66"/>
    <w:rsid w:val="00116958"/>
    <w:rsid w:val="00120F4F"/>
    <w:rsid w:val="00122704"/>
    <w:rsid w:val="00122E92"/>
    <w:rsid w:val="00123A76"/>
    <w:rsid w:val="00123E58"/>
    <w:rsid w:val="00123F7B"/>
    <w:rsid w:val="0012434A"/>
    <w:rsid w:val="00125C0B"/>
    <w:rsid w:val="00125CFB"/>
    <w:rsid w:val="00126C97"/>
    <w:rsid w:val="00130CEF"/>
    <w:rsid w:val="001324C0"/>
    <w:rsid w:val="001325F9"/>
    <w:rsid w:val="001333C4"/>
    <w:rsid w:val="001337CE"/>
    <w:rsid w:val="0013412B"/>
    <w:rsid w:val="0013455A"/>
    <w:rsid w:val="001351C8"/>
    <w:rsid w:val="00136EBE"/>
    <w:rsid w:val="00143C1C"/>
    <w:rsid w:val="001447B1"/>
    <w:rsid w:val="00145489"/>
    <w:rsid w:val="00146493"/>
    <w:rsid w:val="001471E2"/>
    <w:rsid w:val="0015259E"/>
    <w:rsid w:val="001546FC"/>
    <w:rsid w:val="00154861"/>
    <w:rsid w:val="00157D2C"/>
    <w:rsid w:val="00160F81"/>
    <w:rsid w:val="001613E7"/>
    <w:rsid w:val="001643AA"/>
    <w:rsid w:val="001651B6"/>
    <w:rsid w:val="0016643B"/>
    <w:rsid w:val="00167BE9"/>
    <w:rsid w:val="001709FB"/>
    <w:rsid w:val="00171297"/>
    <w:rsid w:val="00171B49"/>
    <w:rsid w:val="001721D3"/>
    <w:rsid w:val="00172234"/>
    <w:rsid w:val="00172287"/>
    <w:rsid w:val="00172AC3"/>
    <w:rsid w:val="00172FD6"/>
    <w:rsid w:val="00173166"/>
    <w:rsid w:val="0017473A"/>
    <w:rsid w:val="00175721"/>
    <w:rsid w:val="001774BB"/>
    <w:rsid w:val="0018033D"/>
    <w:rsid w:val="00182037"/>
    <w:rsid w:val="001833DD"/>
    <w:rsid w:val="00185518"/>
    <w:rsid w:val="00185822"/>
    <w:rsid w:val="00187054"/>
    <w:rsid w:val="001917F7"/>
    <w:rsid w:val="00191B85"/>
    <w:rsid w:val="0019298E"/>
    <w:rsid w:val="001944BD"/>
    <w:rsid w:val="00194AB3"/>
    <w:rsid w:val="00194BD1"/>
    <w:rsid w:val="0019691D"/>
    <w:rsid w:val="0019752D"/>
    <w:rsid w:val="0019755B"/>
    <w:rsid w:val="00197DE9"/>
    <w:rsid w:val="001A0932"/>
    <w:rsid w:val="001A0AF2"/>
    <w:rsid w:val="001A27A5"/>
    <w:rsid w:val="001A3480"/>
    <w:rsid w:val="001A4638"/>
    <w:rsid w:val="001A6678"/>
    <w:rsid w:val="001A685F"/>
    <w:rsid w:val="001A722E"/>
    <w:rsid w:val="001B1E11"/>
    <w:rsid w:val="001B3140"/>
    <w:rsid w:val="001B4368"/>
    <w:rsid w:val="001B5690"/>
    <w:rsid w:val="001B6B8C"/>
    <w:rsid w:val="001C0E3B"/>
    <w:rsid w:val="001C1B16"/>
    <w:rsid w:val="001C1D82"/>
    <w:rsid w:val="001C1DBC"/>
    <w:rsid w:val="001C2D0A"/>
    <w:rsid w:val="001C531D"/>
    <w:rsid w:val="001C5C76"/>
    <w:rsid w:val="001C61CA"/>
    <w:rsid w:val="001C7516"/>
    <w:rsid w:val="001C7C8D"/>
    <w:rsid w:val="001C7E23"/>
    <w:rsid w:val="001D1FB0"/>
    <w:rsid w:val="001D4474"/>
    <w:rsid w:val="001D4478"/>
    <w:rsid w:val="001D5F52"/>
    <w:rsid w:val="001D6CB9"/>
    <w:rsid w:val="001D75B6"/>
    <w:rsid w:val="001E1A07"/>
    <w:rsid w:val="001E2810"/>
    <w:rsid w:val="001E41BB"/>
    <w:rsid w:val="001E432F"/>
    <w:rsid w:val="001E495F"/>
    <w:rsid w:val="001E5AE1"/>
    <w:rsid w:val="001E7E3E"/>
    <w:rsid w:val="001E7ECC"/>
    <w:rsid w:val="001F083B"/>
    <w:rsid w:val="001F1B38"/>
    <w:rsid w:val="001F211C"/>
    <w:rsid w:val="001F6378"/>
    <w:rsid w:val="001F7C9E"/>
    <w:rsid w:val="00200BCE"/>
    <w:rsid w:val="0020249E"/>
    <w:rsid w:val="00202807"/>
    <w:rsid w:val="00205FAB"/>
    <w:rsid w:val="00205FCF"/>
    <w:rsid w:val="00206732"/>
    <w:rsid w:val="00207116"/>
    <w:rsid w:val="002122B1"/>
    <w:rsid w:val="002133F4"/>
    <w:rsid w:val="00213536"/>
    <w:rsid w:val="00216949"/>
    <w:rsid w:val="00225D7D"/>
    <w:rsid w:val="002265B2"/>
    <w:rsid w:val="00230166"/>
    <w:rsid w:val="00232064"/>
    <w:rsid w:val="0023207C"/>
    <w:rsid w:val="002326E8"/>
    <w:rsid w:val="00234799"/>
    <w:rsid w:val="002424AC"/>
    <w:rsid w:val="002424FF"/>
    <w:rsid w:val="00242B33"/>
    <w:rsid w:val="00242E7A"/>
    <w:rsid w:val="00243911"/>
    <w:rsid w:val="00244F42"/>
    <w:rsid w:val="002452C5"/>
    <w:rsid w:val="00246895"/>
    <w:rsid w:val="00246989"/>
    <w:rsid w:val="00246D02"/>
    <w:rsid w:val="00246FA9"/>
    <w:rsid w:val="002501F4"/>
    <w:rsid w:val="00250A35"/>
    <w:rsid w:val="00250C91"/>
    <w:rsid w:val="00251648"/>
    <w:rsid w:val="00252E13"/>
    <w:rsid w:val="002530D9"/>
    <w:rsid w:val="00254AD4"/>
    <w:rsid w:val="002576FA"/>
    <w:rsid w:val="00263394"/>
    <w:rsid w:val="0026432C"/>
    <w:rsid w:val="00271DA4"/>
    <w:rsid w:val="0027346D"/>
    <w:rsid w:val="0027370C"/>
    <w:rsid w:val="00273CEB"/>
    <w:rsid w:val="0027488E"/>
    <w:rsid w:val="00275464"/>
    <w:rsid w:val="00275656"/>
    <w:rsid w:val="00275669"/>
    <w:rsid w:val="0027664B"/>
    <w:rsid w:val="0027718C"/>
    <w:rsid w:val="00277732"/>
    <w:rsid w:val="00277B52"/>
    <w:rsid w:val="0028123A"/>
    <w:rsid w:val="00283D95"/>
    <w:rsid w:val="00285288"/>
    <w:rsid w:val="002855FE"/>
    <w:rsid w:val="00286F21"/>
    <w:rsid w:val="00287CD3"/>
    <w:rsid w:val="0029006F"/>
    <w:rsid w:val="0029045B"/>
    <w:rsid w:val="00290E5B"/>
    <w:rsid w:val="0029106F"/>
    <w:rsid w:val="00291689"/>
    <w:rsid w:val="00292AA6"/>
    <w:rsid w:val="0029347D"/>
    <w:rsid w:val="002939E4"/>
    <w:rsid w:val="002948A4"/>
    <w:rsid w:val="002955B6"/>
    <w:rsid w:val="00295DD8"/>
    <w:rsid w:val="00296C53"/>
    <w:rsid w:val="00297F7A"/>
    <w:rsid w:val="002A03F7"/>
    <w:rsid w:val="002A0C57"/>
    <w:rsid w:val="002A2833"/>
    <w:rsid w:val="002A46BB"/>
    <w:rsid w:val="002A54FE"/>
    <w:rsid w:val="002A670F"/>
    <w:rsid w:val="002A717D"/>
    <w:rsid w:val="002B28EA"/>
    <w:rsid w:val="002B2EE9"/>
    <w:rsid w:val="002B3A9E"/>
    <w:rsid w:val="002B3C76"/>
    <w:rsid w:val="002B4568"/>
    <w:rsid w:val="002B4E6E"/>
    <w:rsid w:val="002B5020"/>
    <w:rsid w:val="002B53F0"/>
    <w:rsid w:val="002B58FE"/>
    <w:rsid w:val="002B6080"/>
    <w:rsid w:val="002B6B49"/>
    <w:rsid w:val="002B6D09"/>
    <w:rsid w:val="002B721A"/>
    <w:rsid w:val="002C2A64"/>
    <w:rsid w:val="002C2EA0"/>
    <w:rsid w:val="002C3141"/>
    <w:rsid w:val="002C48DE"/>
    <w:rsid w:val="002C6026"/>
    <w:rsid w:val="002C6075"/>
    <w:rsid w:val="002D05CB"/>
    <w:rsid w:val="002D1FC1"/>
    <w:rsid w:val="002D2662"/>
    <w:rsid w:val="002D2EB9"/>
    <w:rsid w:val="002D2F00"/>
    <w:rsid w:val="002D32F4"/>
    <w:rsid w:val="002D6A13"/>
    <w:rsid w:val="002E05D0"/>
    <w:rsid w:val="002E06F1"/>
    <w:rsid w:val="002E07EE"/>
    <w:rsid w:val="002E07F6"/>
    <w:rsid w:val="002E4001"/>
    <w:rsid w:val="002E6457"/>
    <w:rsid w:val="002E6698"/>
    <w:rsid w:val="002E686D"/>
    <w:rsid w:val="002E698E"/>
    <w:rsid w:val="002F0650"/>
    <w:rsid w:val="002F39E0"/>
    <w:rsid w:val="00301531"/>
    <w:rsid w:val="0030242E"/>
    <w:rsid w:val="00303029"/>
    <w:rsid w:val="00304CCE"/>
    <w:rsid w:val="00305751"/>
    <w:rsid w:val="00305FC1"/>
    <w:rsid w:val="0030698F"/>
    <w:rsid w:val="00312049"/>
    <w:rsid w:val="003145F0"/>
    <w:rsid w:val="00316936"/>
    <w:rsid w:val="00317185"/>
    <w:rsid w:val="00317A50"/>
    <w:rsid w:val="00321212"/>
    <w:rsid w:val="00322A64"/>
    <w:rsid w:val="00322D51"/>
    <w:rsid w:val="00326DDF"/>
    <w:rsid w:val="00331C2A"/>
    <w:rsid w:val="00332158"/>
    <w:rsid w:val="00333298"/>
    <w:rsid w:val="003358FB"/>
    <w:rsid w:val="00335A84"/>
    <w:rsid w:val="00335F1D"/>
    <w:rsid w:val="00337CB3"/>
    <w:rsid w:val="00337D8D"/>
    <w:rsid w:val="00340193"/>
    <w:rsid w:val="003411AA"/>
    <w:rsid w:val="00343726"/>
    <w:rsid w:val="00344D9D"/>
    <w:rsid w:val="00345A83"/>
    <w:rsid w:val="00346C4D"/>
    <w:rsid w:val="00351225"/>
    <w:rsid w:val="003519E0"/>
    <w:rsid w:val="003541BA"/>
    <w:rsid w:val="00354F52"/>
    <w:rsid w:val="0035660B"/>
    <w:rsid w:val="00361515"/>
    <w:rsid w:val="00361FCA"/>
    <w:rsid w:val="003623BC"/>
    <w:rsid w:val="00364D18"/>
    <w:rsid w:val="0036507C"/>
    <w:rsid w:val="00365825"/>
    <w:rsid w:val="00366C3C"/>
    <w:rsid w:val="00367483"/>
    <w:rsid w:val="00367CED"/>
    <w:rsid w:val="00370CBC"/>
    <w:rsid w:val="0037335F"/>
    <w:rsid w:val="003746E5"/>
    <w:rsid w:val="0037498B"/>
    <w:rsid w:val="003761A4"/>
    <w:rsid w:val="00376D91"/>
    <w:rsid w:val="00380A38"/>
    <w:rsid w:val="0038272A"/>
    <w:rsid w:val="00383E3D"/>
    <w:rsid w:val="0038419B"/>
    <w:rsid w:val="003847FA"/>
    <w:rsid w:val="00385B06"/>
    <w:rsid w:val="00385C82"/>
    <w:rsid w:val="0038684F"/>
    <w:rsid w:val="00395000"/>
    <w:rsid w:val="00395232"/>
    <w:rsid w:val="00395573"/>
    <w:rsid w:val="00395A73"/>
    <w:rsid w:val="00396DDF"/>
    <w:rsid w:val="003A088C"/>
    <w:rsid w:val="003A0B8C"/>
    <w:rsid w:val="003A18EA"/>
    <w:rsid w:val="003A1A01"/>
    <w:rsid w:val="003A2C46"/>
    <w:rsid w:val="003A65C9"/>
    <w:rsid w:val="003A6F06"/>
    <w:rsid w:val="003A7686"/>
    <w:rsid w:val="003B069F"/>
    <w:rsid w:val="003B0C53"/>
    <w:rsid w:val="003B0D7D"/>
    <w:rsid w:val="003B1264"/>
    <w:rsid w:val="003B317E"/>
    <w:rsid w:val="003B4A4C"/>
    <w:rsid w:val="003B506B"/>
    <w:rsid w:val="003C417B"/>
    <w:rsid w:val="003C5E24"/>
    <w:rsid w:val="003C62A9"/>
    <w:rsid w:val="003D19B6"/>
    <w:rsid w:val="003D2267"/>
    <w:rsid w:val="003D26C9"/>
    <w:rsid w:val="003D4560"/>
    <w:rsid w:val="003D4760"/>
    <w:rsid w:val="003D55C4"/>
    <w:rsid w:val="003D5F3A"/>
    <w:rsid w:val="003D6766"/>
    <w:rsid w:val="003E00F5"/>
    <w:rsid w:val="003E16B2"/>
    <w:rsid w:val="003E207B"/>
    <w:rsid w:val="003E29FB"/>
    <w:rsid w:val="003E3160"/>
    <w:rsid w:val="003F162B"/>
    <w:rsid w:val="003F16B9"/>
    <w:rsid w:val="003F441E"/>
    <w:rsid w:val="003F4982"/>
    <w:rsid w:val="003F578A"/>
    <w:rsid w:val="003F765B"/>
    <w:rsid w:val="003F7A13"/>
    <w:rsid w:val="00400206"/>
    <w:rsid w:val="004034F4"/>
    <w:rsid w:val="00407523"/>
    <w:rsid w:val="00410599"/>
    <w:rsid w:val="00411420"/>
    <w:rsid w:val="00411654"/>
    <w:rsid w:val="004128FF"/>
    <w:rsid w:val="0041582A"/>
    <w:rsid w:val="00415BE6"/>
    <w:rsid w:val="0041648D"/>
    <w:rsid w:val="004164CA"/>
    <w:rsid w:val="004166D5"/>
    <w:rsid w:val="0041680D"/>
    <w:rsid w:val="00417157"/>
    <w:rsid w:val="0041771B"/>
    <w:rsid w:val="00417DFC"/>
    <w:rsid w:val="0042011A"/>
    <w:rsid w:val="00421AE5"/>
    <w:rsid w:val="00421CEA"/>
    <w:rsid w:val="0042203D"/>
    <w:rsid w:val="00422F29"/>
    <w:rsid w:val="00423028"/>
    <w:rsid w:val="00423335"/>
    <w:rsid w:val="00423D78"/>
    <w:rsid w:val="00424E5C"/>
    <w:rsid w:val="0042523F"/>
    <w:rsid w:val="00425644"/>
    <w:rsid w:val="0042593A"/>
    <w:rsid w:val="00426CF9"/>
    <w:rsid w:val="00426E7B"/>
    <w:rsid w:val="004270CD"/>
    <w:rsid w:val="00427111"/>
    <w:rsid w:val="00427EE0"/>
    <w:rsid w:val="004306EA"/>
    <w:rsid w:val="0043128A"/>
    <w:rsid w:val="00432496"/>
    <w:rsid w:val="00433552"/>
    <w:rsid w:val="00433C64"/>
    <w:rsid w:val="00433DDF"/>
    <w:rsid w:val="00434C81"/>
    <w:rsid w:val="00435B50"/>
    <w:rsid w:val="00436400"/>
    <w:rsid w:val="004366BE"/>
    <w:rsid w:val="004376B6"/>
    <w:rsid w:val="004400B3"/>
    <w:rsid w:val="00441870"/>
    <w:rsid w:val="00442626"/>
    <w:rsid w:val="0044318E"/>
    <w:rsid w:val="0044417B"/>
    <w:rsid w:val="0044579A"/>
    <w:rsid w:val="00445B4C"/>
    <w:rsid w:val="00447A62"/>
    <w:rsid w:val="0045306D"/>
    <w:rsid w:val="00454319"/>
    <w:rsid w:val="00455434"/>
    <w:rsid w:val="004557E4"/>
    <w:rsid w:val="004560BA"/>
    <w:rsid w:val="00460308"/>
    <w:rsid w:val="00460AEC"/>
    <w:rsid w:val="0046217A"/>
    <w:rsid w:val="00464941"/>
    <w:rsid w:val="00467B50"/>
    <w:rsid w:val="00471200"/>
    <w:rsid w:val="0047198D"/>
    <w:rsid w:val="004737DB"/>
    <w:rsid w:val="00474376"/>
    <w:rsid w:val="00474C2B"/>
    <w:rsid w:val="00475058"/>
    <w:rsid w:val="004751D9"/>
    <w:rsid w:val="00475732"/>
    <w:rsid w:val="004773F0"/>
    <w:rsid w:val="004823B9"/>
    <w:rsid w:val="0048247B"/>
    <w:rsid w:val="0048297C"/>
    <w:rsid w:val="00482BAB"/>
    <w:rsid w:val="00483674"/>
    <w:rsid w:val="004855A0"/>
    <w:rsid w:val="00490130"/>
    <w:rsid w:val="00492B1B"/>
    <w:rsid w:val="00496D8A"/>
    <w:rsid w:val="00497073"/>
    <w:rsid w:val="00497A56"/>
    <w:rsid w:val="004A1B57"/>
    <w:rsid w:val="004A3980"/>
    <w:rsid w:val="004A39D8"/>
    <w:rsid w:val="004A71F0"/>
    <w:rsid w:val="004A7A76"/>
    <w:rsid w:val="004B2A52"/>
    <w:rsid w:val="004B3314"/>
    <w:rsid w:val="004B36AB"/>
    <w:rsid w:val="004B6514"/>
    <w:rsid w:val="004B6671"/>
    <w:rsid w:val="004B7469"/>
    <w:rsid w:val="004C06E5"/>
    <w:rsid w:val="004C0EDF"/>
    <w:rsid w:val="004C163A"/>
    <w:rsid w:val="004C171D"/>
    <w:rsid w:val="004C71BA"/>
    <w:rsid w:val="004C733E"/>
    <w:rsid w:val="004C770F"/>
    <w:rsid w:val="004D084B"/>
    <w:rsid w:val="004D1627"/>
    <w:rsid w:val="004D3D5F"/>
    <w:rsid w:val="004D5118"/>
    <w:rsid w:val="004D5C34"/>
    <w:rsid w:val="004D6292"/>
    <w:rsid w:val="004D698A"/>
    <w:rsid w:val="004E1AE9"/>
    <w:rsid w:val="004E2A15"/>
    <w:rsid w:val="004E6A42"/>
    <w:rsid w:val="004F437B"/>
    <w:rsid w:val="004F4E38"/>
    <w:rsid w:val="004F6974"/>
    <w:rsid w:val="004F775E"/>
    <w:rsid w:val="005006C4"/>
    <w:rsid w:val="00504073"/>
    <w:rsid w:val="00505CDC"/>
    <w:rsid w:val="00506078"/>
    <w:rsid w:val="0050660B"/>
    <w:rsid w:val="00506A60"/>
    <w:rsid w:val="00506CF1"/>
    <w:rsid w:val="005124AE"/>
    <w:rsid w:val="00513125"/>
    <w:rsid w:val="005135CC"/>
    <w:rsid w:val="0051413E"/>
    <w:rsid w:val="00514C97"/>
    <w:rsid w:val="00520C66"/>
    <w:rsid w:val="00521832"/>
    <w:rsid w:val="0052310B"/>
    <w:rsid w:val="005237BA"/>
    <w:rsid w:val="005242F2"/>
    <w:rsid w:val="005254FD"/>
    <w:rsid w:val="0052557C"/>
    <w:rsid w:val="005269A3"/>
    <w:rsid w:val="005271A5"/>
    <w:rsid w:val="0052764B"/>
    <w:rsid w:val="005279CC"/>
    <w:rsid w:val="00527ADE"/>
    <w:rsid w:val="00527D1E"/>
    <w:rsid w:val="00530112"/>
    <w:rsid w:val="00530FEA"/>
    <w:rsid w:val="0053171D"/>
    <w:rsid w:val="00531FD8"/>
    <w:rsid w:val="00532915"/>
    <w:rsid w:val="00533BAE"/>
    <w:rsid w:val="00533CA9"/>
    <w:rsid w:val="00534310"/>
    <w:rsid w:val="005350DB"/>
    <w:rsid w:val="00535375"/>
    <w:rsid w:val="005360BF"/>
    <w:rsid w:val="005416BE"/>
    <w:rsid w:val="00545C0A"/>
    <w:rsid w:val="00546B9C"/>
    <w:rsid w:val="005479AB"/>
    <w:rsid w:val="005514A2"/>
    <w:rsid w:val="00551836"/>
    <w:rsid w:val="005537DB"/>
    <w:rsid w:val="00555C72"/>
    <w:rsid w:val="00555EA2"/>
    <w:rsid w:val="00557407"/>
    <w:rsid w:val="00560A92"/>
    <w:rsid w:val="0056315C"/>
    <w:rsid w:val="00563E52"/>
    <w:rsid w:val="00565058"/>
    <w:rsid w:val="0056651E"/>
    <w:rsid w:val="0056753F"/>
    <w:rsid w:val="005677EE"/>
    <w:rsid w:val="00567B6E"/>
    <w:rsid w:val="005709A1"/>
    <w:rsid w:val="00571647"/>
    <w:rsid w:val="005717EB"/>
    <w:rsid w:val="00572453"/>
    <w:rsid w:val="00572D7B"/>
    <w:rsid w:val="00573418"/>
    <w:rsid w:val="005757E7"/>
    <w:rsid w:val="005767BA"/>
    <w:rsid w:val="005771E7"/>
    <w:rsid w:val="0058080A"/>
    <w:rsid w:val="00580CEC"/>
    <w:rsid w:val="0058117A"/>
    <w:rsid w:val="0058284F"/>
    <w:rsid w:val="005844A2"/>
    <w:rsid w:val="005909B1"/>
    <w:rsid w:val="005915AB"/>
    <w:rsid w:val="00592A19"/>
    <w:rsid w:val="00593B22"/>
    <w:rsid w:val="00593FE2"/>
    <w:rsid w:val="005947D6"/>
    <w:rsid w:val="00595958"/>
    <w:rsid w:val="005A1116"/>
    <w:rsid w:val="005A173E"/>
    <w:rsid w:val="005A6FCF"/>
    <w:rsid w:val="005A7E0A"/>
    <w:rsid w:val="005B2127"/>
    <w:rsid w:val="005B219F"/>
    <w:rsid w:val="005B2836"/>
    <w:rsid w:val="005B2F0E"/>
    <w:rsid w:val="005B3064"/>
    <w:rsid w:val="005B35F6"/>
    <w:rsid w:val="005B3EFD"/>
    <w:rsid w:val="005B44AB"/>
    <w:rsid w:val="005B58EE"/>
    <w:rsid w:val="005B6060"/>
    <w:rsid w:val="005B73DF"/>
    <w:rsid w:val="005C0E4D"/>
    <w:rsid w:val="005C1261"/>
    <w:rsid w:val="005C179A"/>
    <w:rsid w:val="005C19F2"/>
    <w:rsid w:val="005C248C"/>
    <w:rsid w:val="005C6F49"/>
    <w:rsid w:val="005C7EBA"/>
    <w:rsid w:val="005D1571"/>
    <w:rsid w:val="005D1CC0"/>
    <w:rsid w:val="005D3E8C"/>
    <w:rsid w:val="005D3F39"/>
    <w:rsid w:val="005D56B2"/>
    <w:rsid w:val="005D64BD"/>
    <w:rsid w:val="005E0745"/>
    <w:rsid w:val="005E0D2A"/>
    <w:rsid w:val="005E114A"/>
    <w:rsid w:val="005E1A50"/>
    <w:rsid w:val="005E27D1"/>
    <w:rsid w:val="005E310D"/>
    <w:rsid w:val="005E442B"/>
    <w:rsid w:val="005E4DD6"/>
    <w:rsid w:val="005E65A1"/>
    <w:rsid w:val="005E79B5"/>
    <w:rsid w:val="005E7B6A"/>
    <w:rsid w:val="005F0FF5"/>
    <w:rsid w:val="005F1E25"/>
    <w:rsid w:val="005F2B18"/>
    <w:rsid w:val="005F716C"/>
    <w:rsid w:val="0060074C"/>
    <w:rsid w:val="00601395"/>
    <w:rsid w:val="0060197E"/>
    <w:rsid w:val="00602B78"/>
    <w:rsid w:val="00602FAD"/>
    <w:rsid w:val="0060384B"/>
    <w:rsid w:val="00603FD6"/>
    <w:rsid w:val="00604ED9"/>
    <w:rsid w:val="006050CE"/>
    <w:rsid w:val="00610681"/>
    <w:rsid w:val="00610B7E"/>
    <w:rsid w:val="00611B77"/>
    <w:rsid w:val="00615CE8"/>
    <w:rsid w:val="00615F8A"/>
    <w:rsid w:val="0061602C"/>
    <w:rsid w:val="006168A2"/>
    <w:rsid w:val="00616CCA"/>
    <w:rsid w:val="00616D9F"/>
    <w:rsid w:val="00622792"/>
    <w:rsid w:val="00624D06"/>
    <w:rsid w:val="00627021"/>
    <w:rsid w:val="00627C1F"/>
    <w:rsid w:val="00627D14"/>
    <w:rsid w:val="006303DC"/>
    <w:rsid w:val="0063107E"/>
    <w:rsid w:val="006333E4"/>
    <w:rsid w:val="0063435D"/>
    <w:rsid w:val="006346E9"/>
    <w:rsid w:val="00634D0F"/>
    <w:rsid w:val="00634F67"/>
    <w:rsid w:val="006367F8"/>
    <w:rsid w:val="00636CBE"/>
    <w:rsid w:val="006408BA"/>
    <w:rsid w:val="00641637"/>
    <w:rsid w:val="00642BA2"/>
    <w:rsid w:val="006475D8"/>
    <w:rsid w:val="00651465"/>
    <w:rsid w:val="006521AC"/>
    <w:rsid w:val="0065325E"/>
    <w:rsid w:val="00654048"/>
    <w:rsid w:val="006548BD"/>
    <w:rsid w:val="0065643A"/>
    <w:rsid w:val="0065734D"/>
    <w:rsid w:val="006613E7"/>
    <w:rsid w:val="00661A92"/>
    <w:rsid w:val="00663E8B"/>
    <w:rsid w:val="006661A9"/>
    <w:rsid w:val="006673A1"/>
    <w:rsid w:val="00671925"/>
    <w:rsid w:val="006726B8"/>
    <w:rsid w:val="00675694"/>
    <w:rsid w:val="00675731"/>
    <w:rsid w:val="006759AA"/>
    <w:rsid w:val="00675D16"/>
    <w:rsid w:val="00677018"/>
    <w:rsid w:val="00677B18"/>
    <w:rsid w:val="00682F59"/>
    <w:rsid w:val="00685AD1"/>
    <w:rsid w:val="00686A75"/>
    <w:rsid w:val="00687D5A"/>
    <w:rsid w:val="00690B93"/>
    <w:rsid w:val="00693D0B"/>
    <w:rsid w:val="006947A1"/>
    <w:rsid w:val="00694ACC"/>
    <w:rsid w:val="00695B8B"/>
    <w:rsid w:val="006975A0"/>
    <w:rsid w:val="006A097A"/>
    <w:rsid w:val="006A18F1"/>
    <w:rsid w:val="006A3349"/>
    <w:rsid w:val="006A5532"/>
    <w:rsid w:val="006B10C8"/>
    <w:rsid w:val="006B18F3"/>
    <w:rsid w:val="006B1F12"/>
    <w:rsid w:val="006B41FE"/>
    <w:rsid w:val="006C15CD"/>
    <w:rsid w:val="006C17B6"/>
    <w:rsid w:val="006C3A6B"/>
    <w:rsid w:val="006C4B23"/>
    <w:rsid w:val="006C5FED"/>
    <w:rsid w:val="006C6A9D"/>
    <w:rsid w:val="006C7C61"/>
    <w:rsid w:val="006D2C25"/>
    <w:rsid w:val="006D7970"/>
    <w:rsid w:val="006E4A90"/>
    <w:rsid w:val="006E522B"/>
    <w:rsid w:val="006E66B0"/>
    <w:rsid w:val="006E7806"/>
    <w:rsid w:val="006E7B18"/>
    <w:rsid w:val="006F0905"/>
    <w:rsid w:val="006F13B9"/>
    <w:rsid w:val="006F179C"/>
    <w:rsid w:val="006F1F46"/>
    <w:rsid w:val="006F3044"/>
    <w:rsid w:val="006F3617"/>
    <w:rsid w:val="006F61BD"/>
    <w:rsid w:val="006F7086"/>
    <w:rsid w:val="007004AB"/>
    <w:rsid w:val="00700ADD"/>
    <w:rsid w:val="0070366E"/>
    <w:rsid w:val="007039CC"/>
    <w:rsid w:val="00703F47"/>
    <w:rsid w:val="00703FFB"/>
    <w:rsid w:val="00704634"/>
    <w:rsid w:val="0070652A"/>
    <w:rsid w:val="007067FF"/>
    <w:rsid w:val="007070D5"/>
    <w:rsid w:val="00707A86"/>
    <w:rsid w:val="00710F8F"/>
    <w:rsid w:val="007123D6"/>
    <w:rsid w:val="00712A64"/>
    <w:rsid w:val="00712B3B"/>
    <w:rsid w:val="00713BBF"/>
    <w:rsid w:val="00713F81"/>
    <w:rsid w:val="00714548"/>
    <w:rsid w:val="00715156"/>
    <w:rsid w:val="00715747"/>
    <w:rsid w:val="00715866"/>
    <w:rsid w:val="00716505"/>
    <w:rsid w:val="00716C5B"/>
    <w:rsid w:val="007173F0"/>
    <w:rsid w:val="0072196A"/>
    <w:rsid w:val="00722FD4"/>
    <w:rsid w:val="0072324D"/>
    <w:rsid w:val="00727558"/>
    <w:rsid w:val="00727CB7"/>
    <w:rsid w:val="00730844"/>
    <w:rsid w:val="00731E3F"/>
    <w:rsid w:val="0073281E"/>
    <w:rsid w:val="00734153"/>
    <w:rsid w:val="00734805"/>
    <w:rsid w:val="007370BC"/>
    <w:rsid w:val="00737360"/>
    <w:rsid w:val="007417FB"/>
    <w:rsid w:val="00742C01"/>
    <w:rsid w:val="00742F5D"/>
    <w:rsid w:val="00743494"/>
    <w:rsid w:val="007443C6"/>
    <w:rsid w:val="00745C1B"/>
    <w:rsid w:val="00751678"/>
    <w:rsid w:val="00753FE4"/>
    <w:rsid w:val="007540E6"/>
    <w:rsid w:val="00754DE0"/>
    <w:rsid w:val="00755255"/>
    <w:rsid w:val="00755D5D"/>
    <w:rsid w:val="007564C2"/>
    <w:rsid w:val="00756D1B"/>
    <w:rsid w:val="0075772E"/>
    <w:rsid w:val="00761714"/>
    <w:rsid w:val="00762A22"/>
    <w:rsid w:val="00762AB9"/>
    <w:rsid w:val="007632F9"/>
    <w:rsid w:val="00763373"/>
    <w:rsid w:val="00763DA2"/>
    <w:rsid w:val="007645E8"/>
    <w:rsid w:val="00764C41"/>
    <w:rsid w:val="007679CF"/>
    <w:rsid w:val="00767C07"/>
    <w:rsid w:val="007706DC"/>
    <w:rsid w:val="00772009"/>
    <w:rsid w:val="00772327"/>
    <w:rsid w:val="00772570"/>
    <w:rsid w:val="00772729"/>
    <w:rsid w:val="00773E02"/>
    <w:rsid w:val="00775703"/>
    <w:rsid w:val="00780435"/>
    <w:rsid w:val="00780F74"/>
    <w:rsid w:val="0078242C"/>
    <w:rsid w:val="007840EB"/>
    <w:rsid w:val="007845EF"/>
    <w:rsid w:val="00784773"/>
    <w:rsid w:val="00785BCB"/>
    <w:rsid w:val="0079030E"/>
    <w:rsid w:val="00791217"/>
    <w:rsid w:val="00791E0E"/>
    <w:rsid w:val="00793821"/>
    <w:rsid w:val="00794190"/>
    <w:rsid w:val="00794DD6"/>
    <w:rsid w:val="0079648B"/>
    <w:rsid w:val="00796DFC"/>
    <w:rsid w:val="00797259"/>
    <w:rsid w:val="007A0458"/>
    <w:rsid w:val="007A063E"/>
    <w:rsid w:val="007A460C"/>
    <w:rsid w:val="007A5B88"/>
    <w:rsid w:val="007B101A"/>
    <w:rsid w:val="007B3631"/>
    <w:rsid w:val="007B5E20"/>
    <w:rsid w:val="007B754E"/>
    <w:rsid w:val="007C0481"/>
    <w:rsid w:val="007C0A5C"/>
    <w:rsid w:val="007C0BE1"/>
    <w:rsid w:val="007C3346"/>
    <w:rsid w:val="007C3DE7"/>
    <w:rsid w:val="007C4027"/>
    <w:rsid w:val="007C72CA"/>
    <w:rsid w:val="007C7707"/>
    <w:rsid w:val="007D003E"/>
    <w:rsid w:val="007D1DF0"/>
    <w:rsid w:val="007D4B0C"/>
    <w:rsid w:val="007D62B1"/>
    <w:rsid w:val="007D695B"/>
    <w:rsid w:val="007D74B6"/>
    <w:rsid w:val="007E3462"/>
    <w:rsid w:val="007E37CA"/>
    <w:rsid w:val="007E3A8E"/>
    <w:rsid w:val="007E3CB1"/>
    <w:rsid w:val="007E5172"/>
    <w:rsid w:val="007E640D"/>
    <w:rsid w:val="007E680F"/>
    <w:rsid w:val="007F03A1"/>
    <w:rsid w:val="007F0B4A"/>
    <w:rsid w:val="007F28AA"/>
    <w:rsid w:val="007F35C5"/>
    <w:rsid w:val="007F60CF"/>
    <w:rsid w:val="00802423"/>
    <w:rsid w:val="00803686"/>
    <w:rsid w:val="00804584"/>
    <w:rsid w:val="008056D7"/>
    <w:rsid w:val="00805F61"/>
    <w:rsid w:val="00807B1E"/>
    <w:rsid w:val="00807C0F"/>
    <w:rsid w:val="00810DA2"/>
    <w:rsid w:val="008118C8"/>
    <w:rsid w:val="008126EE"/>
    <w:rsid w:val="00813ABD"/>
    <w:rsid w:val="00814E6F"/>
    <w:rsid w:val="008156E6"/>
    <w:rsid w:val="00815808"/>
    <w:rsid w:val="00815B08"/>
    <w:rsid w:val="0081695F"/>
    <w:rsid w:val="008178A3"/>
    <w:rsid w:val="00817C49"/>
    <w:rsid w:val="00817E66"/>
    <w:rsid w:val="00820FA4"/>
    <w:rsid w:val="008216BC"/>
    <w:rsid w:val="00822D0F"/>
    <w:rsid w:val="00823070"/>
    <w:rsid w:val="008264C9"/>
    <w:rsid w:val="008279EA"/>
    <w:rsid w:val="00827A48"/>
    <w:rsid w:val="00831041"/>
    <w:rsid w:val="00831905"/>
    <w:rsid w:val="00831C07"/>
    <w:rsid w:val="00831F7C"/>
    <w:rsid w:val="00831FCF"/>
    <w:rsid w:val="00832003"/>
    <w:rsid w:val="00832AA0"/>
    <w:rsid w:val="00833BF1"/>
    <w:rsid w:val="00835094"/>
    <w:rsid w:val="00837BE2"/>
    <w:rsid w:val="00837DEE"/>
    <w:rsid w:val="008412E3"/>
    <w:rsid w:val="00844D66"/>
    <w:rsid w:val="00844DBF"/>
    <w:rsid w:val="00844E6C"/>
    <w:rsid w:val="00847316"/>
    <w:rsid w:val="00847CD3"/>
    <w:rsid w:val="00851E2D"/>
    <w:rsid w:val="00853AAA"/>
    <w:rsid w:val="00854A60"/>
    <w:rsid w:val="00855F43"/>
    <w:rsid w:val="008569B4"/>
    <w:rsid w:val="0085786D"/>
    <w:rsid w:val="0086022B"/>
    <w:rsid w:val="0086135A"/>
    <w:rsid w:val="00862E2F"/>
    <w:rsid w:val="00865317"/>
    <w:rsid w:val="00865A2E"/>
    <w:rsid w:val="0086606F"/>
    <w:rsid w:val="00866868"/>
    <w:rsid w:val="008713D4"/>
    <w:rsid w:val="008718C5"/>
    <w:rsid w:val="0087315C"/>
    <w:rsid w:val="00873944"/>
    <w:rsid w:val="00875173"/>
    <w:rsid w:val="00876FBE"/>
    <w:rsid w:val="008770E6"/>
    <w:rsid w:val="00880B06"/>
    <w:rsid w:val="00882593"/>
    <w:rsid w:val="0088393F"/>
    <w:rsid w:val="008854E1"/>
    <w:rsid w:val="0088589B"/>
    <w:rsid w:val="008860F4"/>
    <w:rsid w:val="00887D52"/>
    <w:rsid w:val="0089142D"/>
    <w:rsid w:val="008928B2"/>
    <w:rsid w:val="00893544"/>
    <w:rsid w:val="00893CA8"/>
    <w:rsid w:val="0089472A"/>
    <w:rsid w:val="00895F20"/>
    <w:rsid w:val="008A2888"/>
    <w:rsid w:val="008A5CD1"/>
    <w:rsid w:val="008A6348"/>
    <w:rsid w:val="008A6656"/>
    <w:rsid w:val="008B18F2"/>
    <w:rsid w:val="008B20F5"/>
    <w:rsid w:val="008B2253"/>
    <w:rsid w:val="008B45FA"/>
    <w:rsid w:val="008B5A2F"/>
    <w:rsid w:val="008B5B08"/>
    <w:rsid w:val="008B69CF"/>
    <w:rsid w:val="008C0183"/>
    <w:rsid w:val="008C2D80"/>
    <w:rsid w:val="008C31EA"/>
    <w:rsid w:val="008C5632"/>
    <w:rsid w:val="008D1752"/>
    <w:rsid w:val="008D2302"/>
    <w:rsid w:val="008D2BED"/>
    <w:rsid w:val="008D3A4D"/>
    <w:rsid w:val="008D3ECB"/>
    <w:rsid w:val="008D4BBD"/>
    <w:rsid w:val="008D5793"/>
    <w:rsid w:val="008D6427"/>
    <w:rsid w:val="008D661F"/>
    <w:rsid w:val="008D681C"/>
    <w:rsid w:val="008D6AB9"/>
    <w:rsid w:val="008D7308"/>
    <w:rsid w:val="008D7774"/>
    <w:rsid w:val="008E083A"/>
    <w:rsid w:val="008E0E8F"/>
    <w:rsid w:val="008E299A"/>
    <w:rsid w:val="008E29DB"/>
    <w:rsid w:val="008E3251"/>
    <w:rsid w:val="008E40E8"/>
    <w:rsid w:val="008E4314"/>
    <w:rsid w:val="008E4767"/>
    <w:rsid w:val="008E49B9"/>
    <w:rsid w:val="008E684C"/>
    <w:rsid w:val="008E70D2"/>
    <w:rsid w:val="008E71A1"/>
    <w:rsid w:val="008E730D"/>
    <w:rsid w:val="008F0020"/>
    <w:rsid w:val="008F155F"/>
    <w:rsid w:val="008F176C"/>
    <w:rsid w:val="008F1E00"/>
    <w:rsid w:val="008F2508"/>
    <w:rsid w:val="008F27C0"/>
    <w:rsid w:val="008F3F1A"/>
    <w:rsid w:val="008F45EA"/>
    <w:rsid w:val="008F52EF"/>
    <w:rsid w:val="008F60BA"/>
    <w:rsid w:val="008F6EAB"/>
    <w:rsid w:val="008F6EDF"/>
    <w:rsid w:val="008F72EC"/>
    <w:rsid w:val="008F7ECF"/>
    <w:rsid w:val="00901BB2"/>
    <w:rsid w:val="00902078"/>
    <w:rsid w:val="009055F4"/>
    <w:rsid w:val="00906895"/>
    <w:rsid w:val="009102AA"/>
    <w:rsid w:val="00914A6A"/>
    <w:rsid w:val="00915093"/>
    <w:rsid w:val="009153E8"/>
    <w:rsid w:val="009155D0"/>
    <w:rsid w:val="009159C1"/>
    <w:rsid w:val="00915FE6"/>
    <w:rsid w:val="00916304"/>
    <w:rsid w:val="00916D4C"/>
    <w:rsid w:val="00922B1B"/>
    <w:rsid w:val="0092420A"/>
    <w:rsid w:val="00925BB3"/>
    <w:rsid w:val="009279E2"/>
    <w:rsid w:val="009333BA"/>
    <w:rsid w:val="00934DA9"/>
    <w:rsid w:val="0093583B"/>
    <w:rsid w:val="00936DA1"/>
    <w:rsid w:val="00937451"/>
    <w:rsid w:val="0094093A"/>
    <w:rsid w:val="00941A8D"/>
    <w:rsid w:val="009430E8"/>
    <w:rsid w:val="009441A2"/>
    <w:rsid w:val="009446DD"/>
    <w:rsid w:val="00944FDD"/>
    <w:rsid w:val="00945F36"/>
    <w:rsid w:val="0094616A"/>
    <w:rsid w:val="00946A80"/>
    <w:rsid w:val="00947DBC"/>
    <w:rsid w:val="00950905"/>
    <w:rsid w:val="0095387A"/>
    <w:rsid w:val="0095466D"/>
    <w:rsid w:val="00954FCF"/>
    <w:rsid w:val="00955164"/>
    <w:rsid w:val="00955532"/>
    <w:rsid w:val="00955882"/>
    <w:rsid w:val="00957893"/>
    <w:rsid w:val="009660AA"/>
    <w:rsid w:val="00967ECE"/>
    <w:rsid w:val="00971A62"/>
    <w:rsid w:val="009815EE"/>
    <w:rsid w:val="00984A80"/>
    <w:rsid w:val="00984A87"/>
    <w:rsid w:val="009856E0"/>
    <w:rsid w:val="009879E8"/>
    <w:rsid w:val="00987D51"/>
    <w:rsid w:val="00991D02"/>
    <w:rsid w:val="00997244"/>
    <w:rsid w:val="00997F96"/>
    <w:rsid w:val="009A0C07"/>
    <w:rsid w:val="009A1C3F"/>
    <w:rsid w:val="009A24AF"/>
    <w:rsid w:val="009A2C95"/>
    <w:rsid w:val="009A488A"/>
    <w:rsid w:val="009A6AE6"/>
    <w:rsid w:val="009A773E"/>
    <w:rsid w:val="009B12DE"/>
    <w:rsid w:val="009B3097"/>
    <w:rsid w:val="009B3601"/>
    <w:rsid w:val="009B38C0"/>
    <w:rsid w:val="009B40E3"/>
    <w:rsid w:val="009B48B4"/>
    <w:rsid w:val="009B4B44"/>
    <w:rsid w:val="009B55E3"/>
    <w:rsid w:val="009B728C"/>
    <w:rsid w:val="009C0F87"/>
    <w:rsid w:val="009C13DE"/>
    <w:rsid w:val="009C15AB"/>
    <w:rsid w:val="009C20CA"/>
    <w:rsid w:val="009C2124"/>
    <w:rsid w:val="009C23BF"/>
    <w:rsid w:val="009C425D"/>
    <w:rsid w:val="009C4EB4"/>
    <w:rsid w:val="009C4F9C"/>
    <w:rsid w:val="009C6DE2"/>
    <w:rsid w:val="009D0BAD"/>
    <w:rsid w:val="009D0F2F"/>
    <w:rsid w:val="009D23FE"/>
    <w:rsid w:val="009D255C"/>
    <w:rsid w:val="009D2FF2"/>
    <w:rsid w:val="009D3444"/>
    <w:rsid w:val="009D3FCA"/>
    <w:rsid w:val="009D4F35"/>
    <w:rsid w:val="009D6B1B"/>
    <w:rsid w:val="009D7B2D"/>
    <w:rsid w:val="009D7E6B"/>
    <w:rsid w:val="009E0509"/>
    <w:rsid w:val="009E4557"/>
    <w:rsid w:val="009E4A8F"/>
    <w:rsid w:val="009E5B6F"/>
    <w:rsid w:val="009E6694"/>
    <w:rsid w:val="009E6CB8"/>
    <w:rsid w:val="009E7BD9"/>
    <w:rsid w:val="009F0E41"/>
    <w:rsid w:val="009F0FB4"/>
    <w:rsid w:val="009F0FFA"/>
    <w:rsid w:val="009F1900"/>
    <w:rsid w:val="009F3E33"/>
    <w:rsid w:val="009F51AE"/>
    <w:rsid w:val="009F5321"/>
    <w:rsid w:val="009F598C"/>
    <w:rsid w:val="009F6CB7"/>
    <w:rsid w:val="009F7CEB"/>
    <w:rsid w:val="00A02721"/>
    <w:rsid w:val="00A03424"/>
    <w:rsid w:val="00A03F3D"/>
    <w:rsid w:val="00A0437B"/>
    <w:rsid w:val="00A04F39"/>
    <w:rsid w:val="00A0537F"/>
    <w:rsid w:val="00A057F5"/>
    <w:rsid w:val="00A05834"/>
    <w:rsid w:val="00A06EA7"/>
    <w:rsid w:val="00A07A7A"/>
    <w:rsid w:val="00A1181A"/>
    <w:rsid w:val="00A141C8"/>
    <w:rsid w:val="00A149FD"/>
    <w:rsid w:val="00A150F2"/>
    <w:rsid w:val="00A211AC"/>
    <w:rsid w:val="00A22864"/>
    <w:rsid w:val="00A23EBF"/>
    <w:rsid w:val="00A2620B"/>
    <w:rsid w:val="00A270CF"/>
    <w:rsid w:val="00A2771F"/>
    <w:rsid w:val="00A27859"/>
    <w:rsid w:val="00A30A08"/>
    <w:rsid w:val="00A327A4"/>
    <w:rsid w:val="00A32C22"/>
    <w:rsid w:val="00A34D37"/>
    <w:rsid w:val="00A41762"/>
    <w:rsid w:val="00A41E4E"/>
    <w:rsid w:val="00A424AE"/>
    <w:rsid w:val="00A43095"/>
    <w:rsid w:val="00A43B6E"/>
    <w:rsid w:val="00A44E90"/>
    <w:rsid w:val="00A461F1"/>
    <w:rsid w:val="00A51398"/>
    <w:rsid w:val="00A52EBC"/>
    <w:rsid w:val="00A56D02"/>
    <w:rsid w:val="00A56DCF"/>
    <w:rsid w:val="00A6140C"/>
    <w:rsid w:val="00A6140E"/>
    <w:rsid w:val="00A6168F"/>
    <w:rsid w:val="00A629D7"/>
    <w:rsid w:val="00A62A96"/>
    <w:rsid w:val="00A634DD"/>
    <w:rsid w:val="00A635C4"/>
    <w:rsid w:val="00A639FC"/>
    <w:rsid w:val="00A647F3"/>
    <w:rsid w:val="00A64947"/>
    <w:rsid w:val="00A669B8"/>
    <w:rsid w:val="00A71150"/>
    <w:rsid w:val="00A74678"/>
    <w:rsid w:val="00A76128"/>
    <w:rsid w:val="00A80464"/>
    <w:rsid w:val="00A815A3"/>
    <w:rsid w:val="00A84C3F"/>
    <w:rsid w:val="00A87107"/>
    <w:rsid w:val="00A87DAB"/>
    <w:rsid w:val="00A87EAE"/>
    <w:rsid w:val="00A90606"/>
    <w:rsid w:val="00A9098B"/>
    <w:rsid w:val="00A92C51"/>
    <w:rsid w:val="00A932DF"/>
    <w:rsid w:val="00A946C5"/>
    <w:rsid w:val="00A953A8"/>
    <w:rsid w:val="00A95DEC"/>
    <w:rsid w:val="00A95FE1"/>
    <w:rsid w:val="00A96AF7"/>
    <w:rsid w:val="00A9733C"/>
    <w:rsid w:val="00AA0185"/>
    <w:rsid w:val="00AA3F42"/>
    <w:rsid w:val="00AA6BDB"/>
    <w:rsid w:val="00AA716E"/>
    <w:rsid w:val="00AB0DB6"/>
    <w:rsid w:val="00AB3BA0"/>
    <w:rsid w:val="00AB3E38"/>
    <w:rsid w:val="00AB43FA"/>
    <w:rsid w:val="00AB6E56"/>
    <w:rsid w:val="00AB7A04"/>
    <w:rsid w:val="00AC0A9F"/>
    <w:rsid w:val="00AC0C23"/>
    <w:rsid w:val="00AC0C35"/>
    <w:rsid w:val="00AC1E70"/>
    <w:rsid w:val="00AC2585"/>
    <w:rsid w:val="00AC3328"/>
    <w:rsid w:val="00AC3640"/>
    <w:rsid w:val="00AC3A08"/>
    <w:rsid w:val="00AC4166"/>
    <w:rsid w:val="00AC4827"/>
    <w:rsid w:val="00AC60F3"/>
    <w:rsid w:val="00AD00E4"/>
    <w:rsid w:val="00AD00EA"/>
    <w:rsid w:val="00AD050D"/>
    <w:rsid w:val="00AD0987"/>
    <w:rsid w:val="00AD14FC"/>
    <w:rsid w:val="00AD18A0"/>
    <w:rsid w:val="00AD1BEE"/>
    <w:rsid w:val="00AD1E49"/>
    <w:rsid w:val="00AD1FEE"/>
    <w:rsid w:val="00AD252D"/>
    <w:rsid w:val="00AD4274"/>
    <w:rsid w:val="00AD44F3"/>
    <w:rsid w:val="00AD4C6B"/>
    <w:rsid w:val="00AD5BD1"/>
    <w:rsid w:val="00AD756D"/>
    <w:rsid w:val="00AE0304"/>
    <w:rsid w:val="00AE0377"/>
    <w:rsid w:val="00AE0CDB"/>
    <w:rsid w:val="00AE27C7"/>
    <w:rsid w:val="00AE2973"/>
    <w:rsid w:val="00AE4E3D"/>
    <w:rsid w:val="00AE4FFE"/>
    <w:rsid w:val="00AE516B"/>
    <w:rsid w:val="00AE6637"/>
    <w:rsid w:val="00AE7462"/>
    <w:rsid w:val="00AE7A7C"/>
    <w:rsid w:val="00AF070F"/>
    <w:rsid w:val="00AF1052"/>
    <w:rsid w:val="00AF14C1"/>
    <w:rsid w:val="00AF2BBF"/>
    <w:rsid w:val="00AF32C3"/>
    <w:rsid w:val="00AF4E48"/>
    <w:rsid w:val="00AF74A2"/>
    <w:rsid w:val="00AF7F73"/>
    <w:rsid w:val="00B004C2"/>
    <w:rsid w:val="00B031FA"/>
    <w:rsid w:val="00B04FE6"/>
    <w:rsid w:val="00B0509E"/>
    <w:rsid w:val="00B054B3"/>
    <w:rsid w:val="00B06822"/>
    <w:rsid w:val="00B07043"/>
    <w:rsid w:val="00B076F4"/>
    <w:rsid w:val="00B11527"/>
    <w:rsid w:val="00B12D92"/>
    <w:rsid w:val="00B13589"/>
    <w:rsid w:val="00B13A50"/>
    <w:rsid w:val="00B13C7A"/>
    <w:rsid w:val="00B152D9"/>
    <w:rsid w:val="00B160C2"/>
    <w:rsid w:val="00B16768"/>
    <w:rsid w:val="00B17A52"/>
    <w:rsid w:val="00B20575"/>
    <w:rsid w:val="00B21823"/>
    <w:rsid w:val="00B22646"/>
    <w:rsid w:val="00B2321A"/>
    <w:rsid w:val="00B23559"/>
    <w:rsid w:val="00B25B39"/>
    <w:rsid w:val="00B2760A"/>
    <w:rsid w:val="00B3606E"/>
    <w:rsid w:val="00B368BA"/>
    <w:rsid w:val="00B44CFD"/>
    <w:rsid w:val="00B471E0"/>
    <w:rsid w:val="00B5191C"/>
    <w:rsid w:val="00B52FCF"/>
    <w:rsid w:val="00B5583C"/>
    <w:rsid w:val="00B56B53"/>
    <w:rsid w:val="00B57B1B"/>
    <w:rsid w:val="00B608B6"/>
    <w:rsid w:val="00B6099B"/>
    <w:rsid w:val="00B60C17"/>
    <w:rsid w:val="00B62681"/>
    <w:rsid w:val="00B64FAD"/>
    <w:rsid w:val="00B65413"/>
    <w:rsid w:val="00B65E57"/>
    <w:rsid w:val="00B667DE"/>
    <w:rsid w:val="00B66C16"/>
    <w:rsid w:val="00B70217"/>
    <w:rsid w:val="00B7156B"/>
    <w:rsid w:val="00B71720"/>
    <w:rsid w:val="00B71979"/>
    <w:rsid w:val="00B72572"/>
    <w:rsid w:val="00B72C19"/>
    <w:rsid w:val="00B740B0"/>
    <w:rsid w:val="00B7427C"/>
    <w:rsid w:val="00B744ED"/>
    <w:rsid w:val="00B7454B"/>
    <w:rsid w:val="00B74A95"/>
    <w:rsid w:val="00B74E0E"/>
    <w:rsid w:val="00B76B73"/>
    <w:rsid w:val="00B7774B"/>
    <w:rsid w:val="00B77DD4"/>
    <w:rsid w:val="00B81287"/>
    <w:rsid w:val="00B81A01"/>
    <w:rsid w:val="00B83742"/>
    <w:rsid w:val="00B83B5A"/>
    <w:rsid w:val="00B83F39"/>
    <w:rsid w:val="00B83F84"/>
    <w:rsid w:val="00B84C8E"/>
    <w:rsid w:val="00B86B41"/>
    <w:rsid w:val="00B90432"/>
    <w:rsid w:val="00B91C1E"/>
    <w:rsid w:val="00B942BB"/>
    <w:rsid w:val="00B967BE"/>
    <w:rsid w:val="00B9680D"/>
    <w:rsid w:val="00BA1539"/>
    <w:rsid w:val="00BA1A89"/>
    <w:rsid w:val="00BA2AC6"/>
    <w:rsid w:val="00BA2D71"/>
    <w:rsid w:val="00BA387A"/>
    <w:rsid w:val="00BA3DA3"/>
    <w:rsid w:val="00BA5F8C"/>
    <w:rsid w:val="00BA73D8"/>
    <w:rsid w:val="00BB1546"/>
    <w:rsid w:val="00BB3C5E"/>
    <w:rsid w:val="00BB4C93"/>
    <w:rsid w:val="00BB6FFF"/>
    <w:rsid w:val="00BC07FD"/>
    <w:rsid w:val="00BC34D8"/>
    <w:rsid w:val="00BC3B55"/>
    <w:rsid w:val="00BC4E2C"/>
    <w:rsid w:val="00BD02C6"/>
    <w:rsid w:val="00BD0B2F"/>
    <w:rsid w:val="00BD0D13"/>
    <w:rsid w:val="00BD15CE"/>
    <w:rsid w:val="00BD1CFA"/>
    <w:rsid w:val="00BD2134"/>
    <w:rsid w:val="00BD28BF"/>
    <w:rsid w:val="00BD3679"/>
    <w:rsid w:val="00BD3EC4"/>
    <w:rsid w:val="00BD4C93"/>
    <w:rsid w:val="00BD4D58"/>
    <w:rsid w:val="00BD6E11"/>
    <w:rsid w:val="00BD723C"/>
    <w:rsid w:val="00BE0148"/>
    <w:rsid w:val="00BE01E9"/>
    <w:rsid w:val="00BE160F"/>
    <w:rsid w:val="00BE17DE"/>
    <w:rsid w:val="00BE3102"/>
    <w:rsid w:val="00BE48C2"/>
    <w:rsid w:val="00BE4FAF"/>
    <w:rsid w:val="00BE6046"/>
    <w:rsid w:val="00BF1710"/>
    <w:rsid w:val="00BF3BE9"/>
    <w:rsid w:val="00BF7ABD"/>
    <w:rsid w:val="00BF7C0A"/>
    <w:rsid w:val="00C00F57"/>
    <w:rsid w:val="00C03CF7"/>
    <w:rsid w:val="00C040E3"/>
    <w:rsid w:val="00C04BFF"/>
    <w:rsid w:val="00C056A2"/>
    <w:rsid w:val="00C067F2"/>
    <w:rsid w:val="00C07AC3"/>
    <w:rsid w:val="00C07D87"/>
    <w:rsid w:val="00C103C1"/>
    <w:rsid w:val="00C1153F"/>
    <w:rsid w:val="00C11837"/>
    <w:rsid w:val="00C11C64"/>
    <w:rsid w:val="00C12146"/>
    <w:rsid w:val="00C139D2"/>
    <w:rsid w:val="00C14883"/>
    <w:rsid w:val="00C151E0"/>
    <w:rsid w:val="00C20014"/>
    <w:rsid w:val="00C20473"/>
    <w:rsid w:val="00C207F8"/>
    <w:rsid w:val="00C20C73"/>
    <w:rsid w:val="00C2189F"/>
    <w:rsid w:val="00C21FB5"/>
    <w:rsid w:val="00C224C1"/>
    <w:rsid w:val="00C226CC"/>
    <w:rsid w:val="00C2312C"/>
    <w:rsid w:val="00C26F2C"/>
    <w:rsid w:val="00C273F8"/>
    <w:rsid w:val="00C277DC"/>
    <w:rsid w:val="00C30ED8"/>
    <w:rsid w:val="00C3437A"/>
    <w:rsid w:val="00C3538A"/>
    <w:rsid w:val="00C35568"/>
    <w:rsid w:val="00C35A99"/>
    <w:rsid w:val="00C4028E"/>
    <w:rsid w:val="00C40DD2"/>
    <w:rsid w:val="00C436FC"/>
    <w:rsid w:val="00C4397B"/>
    <w:rsid w:val="00C43D71"/>
    <w:rsid w:val="00C45E9A"/>
    <w:rsid w:val="00C46705"/>
    <w:rsid w:val="00C467E3"/>
    <w:rsid w:val="00C47E3D"/>
    <w:rsid w:val="00C5083E"/>
    <w:rsid w:val="00C51DC2"/>
    <w:rsid w:val="00C53D45"/>
    <w:rsid w:val="00C54108"/>
    <w:rsid w:val="00C54423"/>
    <w:rsid w:val="00C565D1"/>
    <w:rsid w:val="00C56A2A"/>
    <w:rsid w:val="00C57139"/>
    <w:rsid w:val="00C576C3"/>
    <w:rsid w:val="00C60571"/>
    <w:rsid w:val="00C619EE"/>
    <w:rsid w:val="00C6219A"/>
    <w:rsid w:val="00C62563"/>
    <w:rsid w:val="00C63112"/>
    <w:rsid w:val="00C634E3"/>
    <w:rsid w:val="00C63782"/>
    <w:rsid w:val="00C63D89"/>
    <w:rsid w:val="00C64C87"/>
    <w:rsid w:val="00C64FC5"/>
    <w:rsid w:val="00C6525B"/>
    <w:rsid w:val="00C65928"/>
    <w:rsid w:val="00C67E65"/>
    <w:rsid w:val="00C707C0"/>
    <w:rsid w:val="00C72138"/>
    <w:rsid w:val="00C749B3"/>
    <w:rsid w:val="00C7561D"/>
    <w:rsid w:val="00C75FE5"/>
    <w:rsid w:val="00C7689D"/>
    <w:rsid w:val="00C83208"/>
    <w:rsid w:val="00C83A15"/>
    <w:rsid w:val="00C855C2"/>
    <w:rsid w:val="00C87827"/>
    <w:rsid w:val="00C9020F"/>
    <w:rsid w:val="00C90D52"/>
    <w:rsid w:val="00C91ABF"/>
    <w:rsid w:val="00C91E24"/>
    <w:rsid w:val="00C935D4"/>
    <w:rsid w:val="00C96801"/>
    <w:rsid w:val="00CA13BC"/>
    <w:rsid w:val="00CA16AD"/>
    <w:rsid w:val="00CA366A"/>
    <w:rsid w:val="00CA3718"/>
    <w:rsid w:val="00CA40A4"/>
    <w:rsid w:val="00CA4B43"/>
    <w:rsid w:val="00CA7994"/>
    <w:rsid w:val="00CB0D17"/>
    <w:rsid w:val="00CB25E0"/>
    <w:rsid w:val="00CB30B3"/>
    <w:rsid w:val="00CB40ED"/>
    <w:rsid w:val="00CB5709"/>
    <w:rsid w:val="00CB667C"/>
    <w:rsid w:val="00CB6A1B"/>
    <w:rsid w:val="00CB7479"/>
    <w:rsid w:val="00CB7863"/>
    <w:rsid w:val="00CC065C"/>
    <w:rsid w:val="00CC0854"/>
    <w:rsid w:val="00CC14F7"/>
    <w:rsid w:val="00CC1951"/>
    <w:rsid w:val="00CC2E29"/>
    <w:rsid w:val="00CC35D1"/>
    <w:rsid w:val="00CC382B"/>
    <w:rsid w:val="00CC3BF6"/>
    <w:rsid w:val="00CC508A"/>
    <w:rsid w:val="00CC645A"/>
    <w:rsid w:val="00CD0352"/>
    <w:rsid w:val="00CD1BFE"/>
    <w:rsid w:val="00CD2396"/>
    <w:rsid w:val="00CD26A3"/>
    <w:rsid w:val="00CD6283"/>
    <w:rsid w:val="00CD6D80"/>
    <w:rsid w:val="00CD7FD3"/>
    <w:rsid w:val="00CE03AE"/>
    <w:rsid w:val="00CE078D"/>
    <w:rsid w:val="00CE3038"/>
    <w:rsid w:val="00CE30E9"/>
    <w:rsid w:val="00CE3F98"/>
    <w:rsid w:val="00CE4707"/>
    <w:rsid w:val="00CE4CFC"/>
    <w:rsid w:val="00CE4E0E"/>
    <w:rsid w:val="00CE5690"/>
    <w:rsid w:val="00CE5AC9"/>
    <w:rsid w:val="00CE6109"/>
    <w:rsid w:val="00CE6D30"/>
    <w:rsid w:val="00CF0DF9"/>
    <w:rsid w:val="00CF3CF6"/>
    <w:rsid w:val="00CF403C"/>
    <w:rsid w:val="00CF4BAD"/>
    <w:rsid w:val="00CF4D79"/>
    <w:rsid w:val="00CF6409"/>
    <w:rsid w:val="00D00341"/>
    <w:rsid w:val="00D037AE"/>
    <w:rsid w:val="00D03C28"/>
    <w:rsid w:val="00D03F65"/>
    <w:rsid w:val="00D04BF6"/>
    <w:rsid w:val="00D06479"/>
    <w:rsid w:val="00D07CDB"/>
    <w:rsid w:val="00D10993"/>
    <w:rsid w:val="00D135D3"/>
    <w:rsid w:val="00D146B2"/>
    <w:rsid w:val="00D149A6"/>
    <w:rsid w:val="00D14CAA"/>
    <w:rsid w:val="00D15BC6"/>
    <w:rsid w:val="00D16EDD"/>
    <w:rsid w:val="00D2106D"/>
    <w:rsid w:val="00D22A8A"/>
    <w:rsid w:val="00D24641"/>
    <w:rsid w:val="00D2788E"/>
    <w:rsid w:val="00D30620"/>
    <w:rsid w:val="00D306BB"/>
    <w:rsid w:val="00D31945"/>
    <w:rsid w:val="00D3238F"/>
    <w:rsid w:val="00D331B9"/>
    <w:rsid w:val="00D33DCC"/>
    <w:rsid w:val="00D36708"/>
    <w:rsid w:val="00D40B5F"/>
    <w:rsid w:val="00D411D7"/>
    <w:rsid w:val="00D43EC0"/>
    <w:rsid w:val="00D44F52"/>
    <w:rsid w:val="00D45483"/>
    <w:rsid w:val="00D458A4"/>
    <w:rsid w:val="00D46238"/>
    <w:rsid w:val="00D471F6"/>
    <w:rsid w:val="00D47593"/>
    <w:rsid w:val="00D50FC9"/>
    <w:rsid w:val="00D531BD"/>
    <w:rsid w:val="00D5326E"/>
    <w:rsid w:val="00D55B64"/>
    <w:rsid w:val="00D5684E"/>
    <w:rsid w:val="00D617B9"/>
    <w:rsid w:val="00D61A3F"/>
    <w:rsid w:val="00D62D7F"/>
    <w:rsid w:val="00D745F4"/>
    <w:rsid w:val="00D74653"/>
    <w:rsid w:val="00D74FB3"/>
    <w:rsid w:val="00D75684"/>
    <w:rsid w:val="00D76410"/>
    <w:rsid w:val="00D77F84"/>
    <w:rsid w:val="00D80794"/>
    <w:rsid w:val="00D82FD9"/>
    <w:rsid w:val="00D84DE6"/>
    <w:rsid w:val="00D86383"/>
    <w:rsid w:val="00D86EF2"/>
    <w:rsid w:val="00D87B89"/>
    <w:rsid w:val="00D90EF1"/>
    <w:rsid w:val="00D9218A"/>
    <w:rsid w:val="00D931F5"/>
    <w:rsid w:val="00D945CB"/>
    <w:rsid w:val="00D948AD"/>
    <w:rsid w:val="00DA2770"/>
    <w:rsid w:val="00DA2C67"/>
    <w:rsid w:val="00DA340B"/>
    <w:rsid w:val="00DA5644"/>
    <w:rsid w:val="00DA581F"/>
    <w:rsid w:val="00DB1063"/>
    <w:rsid w:val="00DB34CC"/>
    <w:rsid w:val="00DB3994"/>
    <w:rsid w:val="00DB614F"/>
    <w:rsid w:val="00DB65A8"/>
    <w:rsid w:val="00DB79A6"/>
    <w:rsid w:val="00DC0299"/>
    <w:rsid w:val="00DC1827"/>
    <w:rsid w:val="00DC28C0"/>
    <w:rsid w:val="00DC383A"/>
    <w:rsid w:val="00DC4D36"/>
    <w:rsid w:val="00DC75F5"/>
    <w:rsid w:val="00DD22B5"/>
    <w:rsid w:val="00DD720D"/>
    <w:rsid w:val="00DE095D"/>
    <w:rsid w:val="00DE191A"/>
    <w:rsid w:val="00DE1E84"/>
    <w:rsid w:val="00DE2EFC"/>
    <w:rsid w:val="00DE46AC"/>
    <w:rsid w:val="00DE49A0"/>
    <w:rsid w:val="00DE599F"/>
    <w:rsid w:val="00DE787E"/>
    <w:rsid w:val="00DE7F70"/>
    <w:rsid w:val="00DF1BA5"/>
    <w:rsid w:val="00DF1D59"/>
    <w:rsid w:val="00DF1EC1"/>
    <w:rsid w:val="00DF3D16"/>
    <w:rsid w:val="00DF5E6F"/>
    <w:rsid w:val="00DF6A77"/>
    <w:rsid w:val="00E010A7"/>
    <w:rsid w:val="00E01C87"/>
    <w:rsid w:val="00E0355C"/>
    <w:rsid w:val="00E038E0"/>
    <w:rsid w:val="00E07192"/>
    <w:rsid w:val="00E07232"/>
    <w:rsid w:val="00E07387"/>
    <w:rsid w:val="00E10056"/>
    <w:rsid w:val="00E11F01"/>
    <w:rsid w:val="00E135F7"/>
    <w:rsid w:val="00E15507"/>
    <w:rsid w:val="00E15F4F"/>
    <w:rsid w:val="00E173CC"/>
    <w:rsid w:val="00E2063E"/>
    <w:rsid w:val="00E2108F"/>
    <w:rsid w:val="00E228F0"/>
    <w:rsid w:val="00E24FBD"/>
    <w:rsid w:val="00E2527B"/>
    <w:rsid w:val="00E27333"/>
    <w:rsid w:val="00E27C91"/>
    <w:rsid w:val="00E306F1"/>
    <w:rsid w:val="00E3193D"/>
    <w:rsid w:val="00E335E5"/>
    <w:rsid w:val="00E36267"/>
    <w:rsid w:val="00E366DC"/>
    <w:rsid w:val="00E36834"/>
    <w:rsid w:val="00E36E34"/>
    <w:rsid w:val="00E42C5E"/>
    <w:rsid w:val="00E4531B"/>
    <w:rsid w:val="00E4576A"/>
    <w:rsid w:val="00E45E20"/>
    <w:rsid w:val="00E4778D"/>
    <w:rsid w:val="00E5092C"/>
    <w:rsid w:val="00E50C86"/>
    <w:rsid w:val="00E50D4E"/>
    <w:rsid w:val="00E53469"/>
    <w:rsid w:val="00E54869"/>
    <w:rsid w:val="00E554D2"/>
    <w:rsid w:val="00E56967"/>
    <w:rsid w:val="00E57D4D"/>
    <w:rsid w:val="00E62D95"/>
    <w:rsid w:val="00E63C35"/>
    <w:rsid w:val="00E66F07"/>
    <w:rsid w:val="00E7074B"/>
    <w:rsid w:val="00E70EA4"/>
    <w:rsid w:val="00E711F2"/>
    <w:rsid w:val="00E71F53"/>
    <w:rsid w:val="00E73FB1"/>
    <w:rsid w:val="00E75A6D"/>
    <w:rsid w:val="00E76D61"/>
    <w:rsid w:val="00E80EBC"/>
    <w:rsid w:val="00E81CA3"/>
    <w:rsid w:val="00E83F1C"/>
    <w:rsid w:val="00E91DE5"/>
    <w:rsid w:val="00E91FB8"/>
    <w:rsid w:val="00E9227E"/>
    <w:rsid w:val="00E93313"/>
    <w:rsid w:val="00E9501A"/>
    <w:rsid w:val="00E95DC8"/>
    <w:rsid w:val="00E96398"/>
    <w:rsid w:val="00E9779B"/>
    <w:rsid w:val="00EA06BD"/>
    <w:rsid w:val="00EA074C"/>
    <w:rsid w:val="00EA3147"/>
    <w:rsid w:val="00EA443D"/>
    <w:rsid w:val="00EA4F66"/>
    <w:rsid w:val="00EA5CBF"/>
    <w:rsid w:val="00EA60CD"/>
    <w:rsid w:val="00EA6D3B"/>
    <w:rsid w:val="00EA6FBC"/>
    <w:rsid w:val="00EA7905"/>
    <w:rsid w:val="00EA7DEF"/>
    <w:rsid w:val="00EB0836"/>
    <w:rsid w:val="00EB27C2"/>
    <w:rsid w:val="00EB3364"/>
    <w:rsid w:val="00EB387B"/>
    <w:rsid w:val="00EB3A8A"/>
    <w:rsid w:val="00EB4FFB"/>
    <w:rsid w:val="00EB556F"/>
    <w:rsid w:val="00EB6325"/>
    <w:rsid w:val="00EC0430"/>
    <w:rsid w:val="00EC1C4B"/>
    <w:rsid w:val="00EC31EA"/>
    <w:rsid w:val="00EC4714"/>
    <w:rsid w:val="00EC5DF7"/>
    <w:rsid w:val="00EC6846"/>
    <w:rsid w:val="00EC7B6D"/>
    <w:rsid w:val="00ED000E"/>
    <w:rsid w:val="00ED078C"/>
    <w:rsid w:val="00ED1650"/>
    <w:rsid w:val="00ED3456"/>
    <w:rsid w:val="00ED4D2D"/>
    <w:rsid w:val="00ED5D4A"/>
    <w:rsid w:val="00ED5F49"/>
    <w:rsid w:val="00ED6F9B"/>
    <w:rsid w:val="00ED70E2"/>
    <w:rsid w:val="00ED7B82"/>
    <w:rsid w:val="00EE31C9"/>
    <w:rsid w:val="00EE5F50"/>
    <w:rsid w:val="00EE6EBD"/>
    <w:rsid w:val="00EE7A1B"/>
    <w:rsid w:val="00EF08EE"/>
    <w:rsid w:val="00EF0D2C"/>
    <w:rsid w:val="00EF255C"/>
    <w:rsid w:val="00EF45AE"/>
    <w:rsid w:val="00EF4789"/>
    <w:rsid w:val="00EF523C"/>
    <w:rsid w:val="00EF6483"/>
    <w:rsid w:val="00EF6769"/>
    <w:rsid w:val="00EF7D41"/>
    <w:rsid w:val="00F02748"/>
    <w:rsid w:val="00F02D32"/>
    <w:rsid w:val="00F0383D"/>
    <w:rsid w:val="00F048E6"/>
    <w:rsid w:val="00F04C16"/>
    <w:rsid w:val="00F04C35"/>
    <w:rsid w:val="00F0788F"/>
    <w:rsid w:val="00F10B93"/>
    <w:rsid w:val="00F1133D"/>
    <w:rsid w:val="00F133B5"/>
    <w:rsid w:val="00F13C52"/>
    <w:rsid w:val="00F14292"/>
    <w:rsid w:val="00F1457A"/>
    <w:rsid w:val="00F149F0"/>
    <w:rsid w:val="00F167D5"/>
    <w:rsid w:val="00F17B31"/>
    <w:rsid w:val="00F21477"/>
    <w:rsid w:val="00F220B9"/>
    <w:rsid w:val="00F22C41"/>
    <w:rsid w:val="00F23234"/>
    <w:rsid w:val="00F24635"/>
    <w:rsid w:val="00F24EC1"/>
    <w:rsid w:val="00F25A73"/>
    <w:rsid w:val="00F2782C"/>
    <w:rsid w:val="00F30537"/>
    <w:rsid w:val="00F32AFF"/>
    <w:rsid w:val="00F32C6F"/>
    <w:rsid w:val="00F32D03"/>
    <w:rsid w:val="00F35302"/>
    <w:rsid w:val="00F368F1"/>
    <w:rsid w:val="00F37A07"/>
    <w:rsid w:val="00F42DAB"/>
    <w:rsid w:val="00F4498C"/>
    <w:rsid w:val="00F4526F"/>
    <w:rsid w:val="00F501EF"/>
    <w:rsid w:val="00F5053B"/>
    <w:rsid w:val="00F6416D"/>
    <w:rsid w:val="00F67297"/>
    <w:rsid w:val="00F67471"/>
    <w:rsid w:val="00F719D2"/>
    <w:rsid w:val="00F7252F"/>
    <w:rsid w:val="00F72A60"/>
    <w:rsid w:val="00F72B7C"/>
    <w:rsid w:val="00F73C7D"/>
    <w:rsid w:val="00F754F1"/>
    <w:rsid w:val="00F76F42"/>
    <w:rsid w:val="00F777F5"/>
    <w:rsid w:val="00F81CB5"/>
    <w:rsid w:val="00F85FA3"/>
    <w:rsid w:val="00F86C91"/>
    <w:rsid w:val="00F86E57"/>
    <w:rsid w:val="00F8743D"/>
    <w:rsid w:val="00F87A8C"/>
    <w:rsid w:val="00F904F6"/>
    <w:rsid w:val="00F91822"/>
    <w:rsid w:val="00F920C1"/>
    <w:rsid w:val="00F9355C"/>
    <w:rsid w:val="00F938CE"/>
    <w:rsid w:val="00F94025"/>
    <w:rsid w:val="00F96221"/>
    <w:rsid w:val="00F96781"/>
    <w:rsid w:val="00F97FEF"/>
    <w:rsid w:val="00FA471C"/>
    <w:rsid w:val="00FA58D6"/>
    <w:rsid w:val="00FA7A41"/>
    <w:rsid w:val="00FA7A6F"/>
    <w:rsid w:val="00FA7BE5"/>
    <w:rsid w:val="00FA7EE7"/>
    <w:rsid w:val="00FB196D"/>
    <w:rsid w:val="00FB39D4"/>
    <w:rsid w:val="00FB3BAE"/>
    <w:rsid w:val="00FB57A6"/>
    <w:rsid w:val="00FB7E0B"/>
    <w:rsid w:val="00FC2E66"/>
    <w:rsid w:val="00FC31B5"/>
    <w:rsid w:val="00FD1A6A"/>
    <w:rsid w:val="00FD1C76"/>
    <w:rsid w:val="00FD3D4B"/>
    <w:rsid w:val="00FD6829"/>
    <w:rsid w:val="00FD6E41"/>
    <w:rsid w:val="00FD7D4E"/>
    <w:rsid w:val="00FE052B"/>
    <w:rsid w:val="00FE0934"/>
    <w:rsid w:val="00FE0D92"/>
    <w:rsid w:val="00FE1A37"/>
    <w:rsid w:val="00FE25E6"/>
    <w:rsid w:val="00FE441D"/>
    <w:rsid w:val="00FE4B87"/>
    <w:rsid w:val="00FE52B6"/>
    <w:rsid w:val="00FE68AD"/>
    <w:rsid w:val="00FE79CB"/>
    <w:rsid w:val="00FF2659"/>
    <w:rsid w:val="00FF2D0C"/>
    <w:rsid w:val="00FF5041"/>
    <w:rsid w:val="00FF628D"/>
    <w:rsid w:val="00FF63D5"/>
    <w:rsid w:val="00FF6513"/>
    <w:rsid w:val="00FF65C6"/>
    <w:rsid w:val="00FF696B"/>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193"/>
    <o:shapelayout v:ext="edit">
      <o:idmap v:ext="edit" data="1"/>
    </o:shapelayout>
  </w:shapeDefaults>
  <w:decimalSymbol w:val=","/>
  <w:listSeparator w:val=";"/>
  <w14:docId w14:val="544DB6BB"/>
  <w15:docId w15:val="{8869FD0C-8508-4A26-839B-7FBD4A7C818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qFormat="1"/>
    <w:lsdException w:name="heading 4"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rsid w:val="00C07AC3"/>
    <w:pPr>
      <w:spacing w:line="360" w:lineRule="auto"/>
    </w:pPr>
    <w:rPr>
      <w:rFonts w:ascii="Arial" w:hAnsi="Arial"/>
      <w:sz w:val="24"/>
      <w:szCs w:val="24"/>
    </w:rPr>
  </w:style>
  <w:style w:type="paragraph" w:styleId="berschrift1">
    <w:name w:val="heading 1"/>
    <w:basedOn w:val="Standard"/>
    <w:next w:val="Standard"/>
    <w:link w:val="berschrift1Zchn"/>
    <w:qFormat/>
    <w:rsid w:val="00317A50"/>
    <w:pPr>
      <w:keepNext/>
      <w:spacing w:before="240" w:after="60"/>
      <w:outlineLvl w:val="0"/>
    </w:pPr>
    <w:rPr>
      <w:b/>
      <w:bCs/>
      <w:kern w:val="32"/>
      <w:sz w:val="32"/>
      <w:szCs w:val="32"/>
    </w:rPr>
  </w:style>
  <w:style w:type="paragraph" w:styleId="berschrift3">
    <w:name w:val="heading 3"/>
    <w:basedOn w:val="Standard"/>
    <w:next w:val="Standard"/>
    <w:qFormat/>
    <w:rsid w:val="00317A50"/>
    <w:pPr>
      <w:keepNext/>
      <w:spacing w:before="240" w:after="60"/>
      <w:outlineLvl w:val="2"/>
    </w:pPr>
    <w:rPr>
      <w:rFonts w:cs="Arial"/>
      <w:b/>
      <w:bCs/>
      <w:sz w:val="26"/>
      <w:szCs w:val="26"/>
    </w:rPr>
  </w:style>
  <w:style w:type="paragraph" w:styleId="berschrift4">
    <w:name w:val="heading 4"/>
    <w:basedOn w:val="Standard"/>
    <w:next w:val="Standard"/>
    <w:qFormat/>
    <w:rsid w:val="00A22864"/>
    <w:pPr>
      <w:keepNext/>
      <w:spacing w:before="240" w:after="60"/>
      <w:outlineLvl w:val="3"/>
    </w:pPr>
    <w:rPr>
      <w:rFonts w:ascii="Times New Roman" w:hAnsi="Times New Roman"/>
      <w:b/>
      <w:bCs/>
      <w:sz w:val="28"/>
      <w:szCs w:val="28"/>
    </w:rPr>
  </w:style>
  <w:style w:type="paragraph" w:styleId="berschrift5">
    <w:name w:val="heading 5"/>
    <w:basedOn w:val="Standard"/>
    <w:next w:val="Standard"/>
    <w:qFormat/>
    <w:rsid w:val="00317A50"/>
    <w:pPr>
      <w:spacing w:before="240" w:after="60"/>
      <w:outlineLvl w:val="4"/>
    </w:pPr>
    <w:rPr>
      <w:b/>
      <w:bCs/>
      <w:i/>
      <w:iCs/>
      <w:sz w:val="26"/>
      <w:szCs w:val="26"/>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styleId="Tabellenraster">
    <w:name w:val="Table Grid"/>
    <w:basedOn w:val="NormaleTabelle"/>
    <w:rsid w:val="00BD4C9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Kopfzeile">
    <w:name w:val="header"/>
    <w:basedOn w:val="Standard"/>
    <w:rsid w:val="00565058"/>
    <w:pPr>
      <w:tabs>
        <w:tab w:val="center" w:pos="4536"/>
        <w:tab w:val="right" w:pos="9072"/>
      </w:tabs>
    </w:pPr>
  </w:style>
  <w:style w:type="paragraph" w:styleId="Fuzeile">
    <w:name w:val="footer"/>
    <w:basedOn w:val="Standard"/>
    <w:rsid w:val="00565058"/>
    <w:pPr>
      <w:tabs>
        <w:tab w:val="center" w:pos="4536"/>
        <w:tab w:val="right" w:pos="9072"/>
      </w:tabs>
    </w:pPr>
  </w:style>
  <w:style w:type="character" w:styleId="Seitenzahl">
    <w:name w:val="page number"/>
    <w:basedOn w:val="Absatz-Standardschriftart"/>
    <w:rsid w:val="00565058"/>
  </w:style>
  <w:style w:type="paragraph" w:styleId="Textkrper">
    <w:name w:val="Body Text"/>
    <w:basedOn w:val="Standard"/>
    <w:rsid w:val="00317A50"/>
    <w:pPr>
      <w:spacing w:line="240" w:lineRule="auto"/>
    </w:pPr>
    <w:rPr>
      <w:sz w:val="15"/>
      <w:szCs w:val="20"/>
    </w:rPr>
  </w:style>
  <w:style w:type="character" w:styleId="Hyperlink">
    <w:name w:val="Hyperlink"/>
    <w:rsid w:val="00317A50"/>
    <w:rPr>
      <w:color w:val="0000FF"/>
      <w:u w:val="single"/>
    </w:rPr>
  </w:style>
  <w:style w:type="paragraph" w:styleId="Sprechblasentext">
    <w:name w:val="Balloon Text"/>
    <w:basedOn w:val="Standard"/>
    <w:semiHidden/>
    <w:rsid w:val="005254FD"/>
    <w:rPr>
      <w:rFonts w:ascii="Tahoma" w:hAnsi="Tahoma" w:cs="Tahoma"/>
      <w:sz w:val="16"/>
      <w:szCs w:val="16"/>
    </w:rPr>
  </w:style>
  <w:style w:type="paragraph" w:styleId="Textkrper-Zeileneinzug">
    <w:name w:val="Body Text Indent"/>
    <w:basedOn w:val="Standard"/>
    <w:rsid w:val="00A22864"/>
    <w:pPr>
      <w:spacing w:after="120"/>
      <w:ind w:left="283"/>
    </w:pPr>
  </w:style>
  <w:style w:type="paragraph" w:styleId="Textkrper2">
    <w:name w:val="Body Text 2"/>
    <w:basedOn w:val="Standard"/>
    <w:rsid w:val="00A22864"/>
    <w:pPr>
      <w:spacing w:after="120" w:line="480" w:lineRule="auto"/>
    </w:pPr>
  </w:style>
  <w:style w:type="character" w:customStyle="1" w:styleId="berschrift1Zchn">
    <w:name w:val="Überschrift 1 Zchn"/>
    <w:link w:val="berschrift1"/>
    <w:rsid w:val="00263394"/>
    <w:rPr>
      <w:rFonts w:ascii="Arial" w:hAnsi="Arial" w:cs="Arial"/>
      <w:b/>
      <w:bCs/>
      <w:kern w:val="32"/>
      <w:sz w:val="32"/>
      <w:szCs w:val="32"/>
    </w:rPr>
  </w:style>
  <w:style w:type="character" w:styleId="Fett">
    <w:name w:val="Strong"/>
    <w:uiPriority w:val="22"/>
    <w:qFormat/>
    <w:rsid w:val="00400206"/>
    <w:rPr>
      <w:b/>
      <w:bCs/>
    </w:rPr>
  </w:style>
  <w:style w:type="paragraph" w:styleId="NurText">
    <w:name w:val="Plain Text"/>
    <w:basedOn w:val="Standard"/>
    <w:link w:val="NurTextZchn"/>
    <w:uiPriority w:val="99"/>
    <w:unhideWhenUsed/>
    <w:rsid w:val="009B4B44"/>
    <w:pPr>
      <w:spacing w:line="240" w:lineRule="auto"/>
    </w:pPr>
    <w:rPr>
      <w:rFonts w:ascii="Consolas" w:hAnsi="Consolas"/>
      <w:sz w:val="21"/>
      <w:szCs w:val="21"/>
    </w:rPr>
  </w:style>
  <w:style w:type="character" w:customStyle="1" w:styleId="NurTextZchn">
    <w:name w:val="Nur Text Zchn"/>
    <w:link w:val="NurText"/>
    <w:uiPriority w:val="99"/>
    <w:rsid w:val="009B4B44"/>
    <w:rPr>
      <w:rFonts w:ascii="Consolas" w:hAnsi="Consolas"/>
      <w:sz w:val="21"/>
      <w:szCs w:val="21"/>
    </w:rPr>
  </w:style>
  <w:style w:type="paragraph" w:styleId="StandardWeb">
    <w:name w:val="Normal (Web)"/>
    <w:basedOn w:val="Standard"/>
    <w:uiPriority w:val="99"/>
    <w:unhideWhenUsed/>
    <w:rsid w:val="005F2B18"/>
    <w:pPr>
      <w:spacing w:before="100" w:beforeAutospacing="1" w:after="100" w:afterAutospacing="1" w:line="240" w:lineRule="auto"/>
    </w:pPr>
    <w:rPr>
      <w:rFonts w:ascii="Times New Roman" w:hAnsi="Times New Roman"/>
    </w:rPr>
  </w:style>
  <w:style w:type="paragraph" w:styleId="Funotentext">
    <w:name w:val="footnote text"/>
    <w:basedOn w:val="Standard"/>
    <w:link w:val="FunotentextZchn"/>
    <w:rsid w:val="00105A89"/>
    <w:rPr>
      <w:sz w:val="20"/>
      <w:szCs w:val="20"/>
    </w:rPr>
  </w:style>
  <w:style w:type="character" w:customStyle="1" w:styleId="FunotentextZchn">
    <w:name w:val="Fußnotentext Zchn"/>
    <w:link w:val="Funotentext"/>
    <w:rsid w:val="00105A89"/>
    <w:rPr>
      <w:rFonts w:ascii="Arial" w:hAnsi="Arial"/>
    </w:rPr>
  </w:style>
  <w:style w:type="character" w:styleId="Funotenzeichen">
    <w:name w:val="footnote reference"/>
    <w:rsid w:val="00105A89"/>
    <w:rPr>
      <w:vertAlign w:val="superscript"/>
    </w:rPr>
  </w:style>
  <w:style w:type="character" w:styleId="Kommentarzeichen">
    <w:name w:val="annotation reference"/>
    <w:rsid w:val="001F083B"/>
    <w:rPr>
      <w:sz w:val="16"/>
      <w:szCs w:val="16"/>
    </w:rPr>
  </w:style>
  <w:style w:type="paragraph" w:styleId="Kommentartext">
    <w:name w:val="annotation text"/>
    <w:basedOn w:val="Standard"/>
    <w:link w:val="KommentartextZchn"/>
    <w:rsid w:val="001F083B"/>
    <w:rPr>
      <w:sz w:val="20"/>
      <w:szCs w:val="20"/>
    </w:rPr>
  </w:style>
  <w:style w:type="character" w:customStyle="1" w:styleId="KommentartextZchn">
    <w:name w:val="Kommentartext Zchn"/>
    <w:link w:val="Kommentartext"/>
    <w:rsid w:val="001F083B"/>
    <w:rPr>
      <w:rFonts w:ascii="Arial" w:hAnsi="Arial"/>
    </w:rPr>
  </w:style>
  <w:style w:type="paragraph" w:styleId="Kommentarthema">
    <w:name w:val="annotation subject"/>
    <w:basedOn w:val="Kommentartext"/>
    <w:next w:val="Kommentartext"/>
    <w:link w:val="KommentarthemaZchn"/>
    <w:rsid w:val="001F083B"/>
    <w:rPr>
      <w:b/>
      <w:bCs/>
    </w:rPr>
  </w:style>
  <w:style w:type="character" w:customStyle="1" w:styleId="KommentarthemaZchn">
    <w:name w:val="Kommentarthema Zchn"/>
    <w:link w:val="Kommentarthema"/>
    <w:rsid w:val="001F083B"/>
    <w:rPr>
      <w:rFonts w:ascii="Arial" w:hAnsi="Arial"/>
      <w:b/>
      <w:bCs/>
    </w:rPr>
  </w:style>
  <w:style w:type="character" w:styleId="BesuchterLink">
    <w:name w:val="FollowedHyperlink"/>
    <w:rsid w:val="00E4778D"/>
    <w:rPr>
      <w:color w:val="800080"/>
      <w:u w:val="single"/>
    </w:rPr>
  </w:style>
  <w:style w:type="paragraph" w:styleId="Listenabsatz">
    <w:name w:val="List Paragraph"/>
    <w:basedOn w:val="Standard"/>
    <w:uiPriority w:val="34"/>
    <w:qFormat/>
    <w:rsid w:val="00D43EC0"/>
    <w:pPr>
      <w:suppressAutoHyphens/>
      <w:autoSpaceDN w:val="0"/>
      <w:spacing w:before="100" w:after="100" w:line="240" w:lineRule="auto"/>
      <w:ind w:left="720"/>
      <w:textAlignment w:val="baseline"/>
    </w:pPr>
    <w:rPr>
      <w:rFonts w:ascii="Calibri" w:eastAsia="SimSun" w:hAnsi="Calibri" w:cs="F"/>
      <w:kern w:val="3"/>
      <w:sz w:val="22"/>
      <w:szCs w:val="22"/>
      <w:lang w:eastAsia="en-US"/>
    </w:rPr>
  </w:style>
  <w:style w:type="character" w:customStyle="1" w:styleId="NichtaufgelsteErwhnung1">
    <w:name w:val="Nicht aufgelöste Erwähnung1"/>
    <w:basedOn w:val="Absatz-Standardschriftart"/>
    <w:uiPriority w:val="99"/>
    <w:semiHidden/>
    <w:unhideWhenUsed/>
    <w:rsid w:val="003E207B"/>
    <w:rPr>
      <w:color w:val="808080"/>
      <w:shd w:val="clear" w:color="auto" w:fill="E6E6E6"/>
    </w:rPr>
  </w:style>
  <w:style w:type="character" w:styleId="NichtaufgelsteErwhnung">
    <w:name w:val="Unresolved Mention"/>
    <w:basedOn w:val="Absatz-Standardschriftart"/>
    <w:uiPriority w:val="99"/>
    <w:semiHidden/>
    <w:unhideWhenUsed/>
    <w:rsid w:val="00D471F6"/>
    <w:rPr>
      <w:color w:val="605E5C"/>
      <w:shd w:val="clear" w:color="auto" w:fill="E1DFDD"/>
    </w:rPr>
  </w:style>
  <w:style w:type="paragraph" w:customStyle="1" w:styleId="text">
    <w:name w:val="text"/>
    <w:basedOn w:val="Standard"/>
    <w:rsid w:val="00EC5DF7"/>
    <w:pPr>
      <w:spacing w:before="100" w:beforeAutospacing="1" w:after="100" w:afterAutospacing="1" w:line="240" w:lineRule="auto"/>
    </w:pPr>
    <w:rPr>
      <w:rFonts w:ascii="Times New Roman" w:hAnsi="Times New Roman"/>
    </w:rPr>
  </w:style>
  <w:style w:type="paragraph" w:styleId="berarbeitung">
    <w:name w:val="Revision"/>
    <w:hidden/>
    <w:uiPriority w:val="99"/>
    <w:semiHidden/>
    <w:rsid w:val="00D146B2"/>
    <w:rPr>
      <w:rFonts w:ascii="Arial" w:hAnsi="Arial"/>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058911">
      <w:bodyDiv w:val="1"/>
      <w:marLeft w:val="0"/>
      <w:marRight w:val="0"/>
      <w:marTop w:val="0"/>
      <w:marBottom w:val="0"/>
      <w:divBdr>
        <w:top w:val="none" w:sz="0" w:space="0" w:color="auto"/>
        <w:left w:val="none" w:sz="0" w:space="0" w:color="auto"/>
        <w:bottom w:val="none" w:sz="0" w:space="0" w:color="auto"/>
        <w:right w:val="none" w:sz="0" w:space="0" w:color="auto"/>
      </w:divBdr>
    </w:div>
    <w:div w:id="43456600">
      <w:bodyDiv w:val="1"/>
      <w:marLeft w:val="0"/>
      <w:marRight w:val="0"/>
      <w:marTop w:val="0"/>
      <w:marBottom w:val="0"/>
      <w:divBdr>
        <w:top w:val="none" w:sz="0" w:space="0" w:color="auto"/>
        <w:left w:val="none" w:sz="0" w:space="0" w:color="auto"/>
        <w:bottom w:val="none" w:sz="0" w:space="0" w:color="auto"/>
        <w:right w:val="none" w:sz="0" w:space="0" w:color="auto"/>
      </w:divBdr>
      <w:divsChild>
        <w:div w:id="577326319">
          <w:marLeft w:val="0"/>
          <w:marRight w:val="0"/>
          <w:marTop w:val="0"/>
          <w:marBottom w:val="0"/>
          <w:divBdr>
            <w:top w:val="none" w:sz="0" w:space="0" w:color="auto"/>
            <w:left w:val="none" w:sz="0" w:space="0" w:color="auto"/>
            <w:bottom w:val="none" w:sz="0" w:space="0" w:color="auto"/>
            <w:right w:val="none" w:sz="0" w:space="0" w:color="auto"/>
          </w:divBdr>
        </w:div>
      </w:divsChild>
    </w:div>
    <w:div w:id="90903065">
      <w:bodyDiv w:val="1"/>
      <w:marLeft w:val="0"/>
      <w:marRight w:val="0"/>
      <w:marTop w:val="0"/>
      <w:marBottom w:val="0"/>
      <w:divBdr>
        <w:top w:val="none" w:sz="0" w:space="0" w:color="auto"/>
        <w:left w:val="none" w:sz="0" w:space="0" w:color="auto"/>
        <w:bottom w:val="none" w:sz="0" w:space="0" w:color="auto"/>
        <w:right w:val="none" w:sz="0" w:space="0" w:color="auto"/>
      </w:divBdr>
    </w:div>
    <w:div w:id="104817190">
      <w:bodyDiv w:val="1"/>
      <w:marLeft w:val="0"/>
      <w:marRight w:val="0"/>
      <w:marTop w:val="0"/>
      <w:marBottom w:val="0"/>
      <w:divBdr>
        <w:top w:val="none" w:sz="0" w:space="0" w:color="auto"/>
        <w:left w:val="none" w:sz="0" w:space="0" w:color="auto"/>
        <w:bottom w:val="none" w:sz="0" w:space="0" w:color="auto"/>
        <w:right w:val="none" w:sz="0" w:space="0" w:color="auto"/>
      </w:divBdr>
    </w:div>
    <w:div w:id="204683236">
      <w:bodyDiv w:val="1"/>
      <w:marLeft w:val="0"/>
      <w:marRight w:val="0"/>
      <w:marTop w:val="0"/>
      <w:marBottom w:val="0"/>
      <w:divBdr>
        <w:top w:val="none" w:sz="0" w:space="0" w:color="auto"/>
        <w:left w:val="none" w:sz="0" w:space="0" w:color="auto"/>
        <w:bottom w:val="none" w:sz="0" w:space="0" w:color="auto"/>
        <w:right w:val="none" w:sz="0" w:space="0" w:color="auto"/>
      </w:divBdr>
      <w:divsChild>
        <w:div w:id="1831866890">
          <w:marLeft w:val="0"/>
          <w:marRight w:val="0"/>
          <w:marTop w:val="0"/>
          <w:marBottom w:val="0"/>
          <w:divBdr>
            <w:top w:val="none" w:sz="0" w:space="0" w:color="auto"/>
            <w:left w:val="none" w:sz="0" w:space="0" w:color="auto"/>
            <w:bottom w:val="none" w:sz="0" w:space="0" w:color="auto"/>
            <w:right w:val="none" w:sz="0" w:space="0" w:color="auto"/>
          </w:divBdr>
          <w:divsChild>
            <w:div w:id="1798336346">
              <w:marLeft w:val="0"/>
              <w:marRight w:val="0"/>
              <w:marTop w:val="0"/>
              <w:marBottom w:val="0"/>
              <w:divBdr>
                <w:top w:val="none" w:sz="0" w:space="0" w:color="auto"/>
                <w:left w:val="none" w:sz="0" w:space="0" w:color="auto"/>
                <w:bottom w:val="none" w:sz="0" w:space="0" w:color="auto"/>
                <w:right w:val="none" w:sz="0" w:space="0" w:color="auto"/>
              </w:divBdr>
              <w:divsChild>
                <w:div w:id="1808283809">
                  <w:marLeft w:val="0"/>
                  <w:marRight w:val="0"/>
                  <w:marTop w:val="0"/>
                  <w:marBottom w:val="0"/>
                  <w:divBdr>
                    <w:top w:val="none" w:sz="0" w:space="0" w:color="auto"/>
                    <w:left w:val="none" w:sz="0" w:space="0" w:color="auto"/>
                    <w:bottom w:val="none" w:sz="0" w:space="0" w:color="auto"/>
                    <w:right w:val="none" w:sz="0" w:space="0" w:color="auto"/>
                  </w:divBdr>
                  <w:divsChild>
                    <w:div w:id="97137967">
                      <w:marLeft w:val="0"/>
                      <w:marRight w:val="0"/>
                      <w:marTop w:val="0"/>
                      <w:marBottom w:val="0"/>
                      <w:divBdr>
                        <w:top w:val="none" w:sz="0" w:space="0" w:color="auto"/>
                        <w:left w:val="none" w:sz="0" w:space="0" w:color="auto"/>
                        <w:bottom w:val="none" w:sz="0" w:space="0" w:color="auto"/>
                        <w:right w:val="none" w:sz="0" w:space="0" w:color="auto"/>
                      </w:divBdr>
                      <w:divsChild>
                        <w:div w:id="5520999">
                          <w:marLeft w:val="0"/>
                          <w:marRight w:val="0"/>
                          <w:marTop w:val="0"/>
                          <w:marBottom w:val="0"/>
                          <w:divBdr>
                            <w:top w:val="none" w:sz="0" w:space="0" w:color="auto"/>
                            <w:left w:val="none" w:sz="0" w:space="0" w:color="auto"/>
                            <w:bottom w:val="none" w:sz="0" w:space="0" w:color="auto"/>
                            <w:right w:val="none" w:sz="0" w:space="0" w:color="auto"/>
                          </w:divBdr>
                          <w:divsChild>
                            <w:div w:id="393890764">
                              <w:marLeft w:val="0"/>
                              <w:marRight w:val="0"/>
                              <w:marTop w:val="0"/>
                              <w:marBottom w:val="0"/>
                              <w:divBdr>
                                <w:top w:val="none" w:sz="0" w:space="0" w:color="auto"/>
                                <w:left w:val="none" w:sz="0" w:space="0" w:color="auto"/>
                                <w:bottom w:val="none" w:sz="0" w:space="0" w:color="auto"/>
                                <w:right w:val="none" w:sz="0" w:space="0" w:color="auto"/>
                              </w:divBdr>
                              <w:divsChild>
                                <w:div w:id="1026713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31566483">
                  <w:marLeft w:val="0"/>
                  <w:marRight w:val="0"/>
                  <w:marTop w:val="0"/>
                  <w:marBottom w:val="0"/>
                  <w:divBdr>
                    <w:top w:val="none" w:sz="0" w:space="0" w:color="auto"/>
                    <w:left w:val="none" w:sz="0" w:space="0" w:color="auto"/>
                    <w:bottom w:val="none" w:sz="0" w:space="0" w:color="auto"/>
                    <w:right w:val="none" w:sz="0" w:space="0" w:color="auto"/>
                  </w:divBdr>
                  <w:divsChild>
                    <w:div w:id="2059089539">
                      <w:marLeft w:val="0"/>
                      <w:marRight w:val="0"/>
                      <w:marTop w:val="0"/>
                      <w:marBottom w:val="0"/>
                      <w:divBdr>
                        <w:top w:val="none" w:sz="0" w:space="0" w:color="auto"/>
                        <w:left w:val="none" w:sz="0" w:space="0" w:color="auto"/>
                        <w:bottom w:val="none" w:sz="0" w:space="0" w:color="auto"/>
                        <w:right w:val="none" w:sz="0" w:space="0" w:color="auto"/>
                      </w:divBdr>
                      <w:divsChild>
                        <w:div w:id="472455126">
                          <w:marLeft w:val="0"/>
                          <w:marRight w:val="0"/>
                          <w:marTop w:val="0"/>
                          <w:marBottom w:val="0"/>
                          <w:divBdr>
                            <w:top w:val="none" w:sz="0" w:space="0" w:color="auto"/>
                            <w:left w:val="none" w:sz="0" w:space="0" w:color="auto"/>
                            <w:bottom w:val="none" w:sz="0" w:space="0" w:color="auto"/>
                            <w:right w:val="none" w:sz="0" w:space="0" w:color="auto"/>
                          </w:divBdr>
                          <w:divsChild>
                            <w:div w:id="57940427">
                              <w:marLeft w:val="0"/>
                              <w:marRight w:val="0"/>
                              <w:marTop w:val="0"/>
                              <w:marBottom w:val="0"/>
                              <w:divBdr>
                                <w:top w:val="none" w:sz="0" w:space="0" w:color="auto"/>
                                <w:left w:val="none" w:sz="0" w:space="0" w:color="auto"/>
                                <w:bottom w:val="none" w:sz="0" w:space="0" w:color="auto"/>
                                <w:right w:val="none" w:sz="0" w:space="0" w:color="auto"/>
                              </w:divBdr>
                            </w:div>
                          </w:divsChild>
                        </w:div>
                        <w:div w:id="474638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04359761">
      <w:bodyDiv w:val="1"/>
      <w:marLeft w:val="0"/>
      <w:marRight w:val="0"/>
      <w:marTop w:val="0"/>
      <w:marBottom w:val="0"/>
      <w:divBdr>
        <w:top w:val="none" w:sz="0" w:space="0" w:color="auto"/>
        <w:left w:val="none" w:sz="0" w:space="0" w:color="auto"/>
        <w:bottom w:val="none" w:sz="0" w:space="0" w:color="auto"/>
        <w:right w:val="none" w:sz="0" w:space="0" w:color="auto"/>
      </w:divBdr>
    </w:div>
    <w:div w:id="379669086">
      <w:bodyDiv w:val="1"/>
      <w:marLeft w:val="0"/>
      <w:marRight w:val="0"/>
      <w:marTop w:val="0"/>
      <w:marBottom w:val="0"/>
      <w:divBdr>
        <w:top w:val="none" w:sz="0" w:space="0" w:color="auto"/>
        <w:left w:val="none" w:sz="0" w:space="0" w:color="auto"/>
        <w:bottom w:val="none" w:sz="0" w:space="0" w:color="auto"/>
        <w:right w:val="none" w:sz="0" w:space="0" w:color="auto"/>
      </w:divBdr>
    </w:div>
    <w:div w:id="495418649">
      <w:bodyDiv w:val="1"/>
      <w:marLeft w:val="0"/>
      <w:marRight w:val="0"/>
      <w:marTop w:val="0"/>
      <w:marBottom w:val="0"/>
      <w:divBdr>
        <w:top w:val="none" w:sz="0" w:space="0" w:color="auto"/>
        <w:left w:val="none" w:sz="0" w:space="0" w:color="auto"/>
        <w:bottom w:val="none" w:sz="0" w:space="0" w:color="auto"/>
        <w:right w:val="none" w:sz="0" w:space="0" w:color="auto"/>
      </w:divBdr>
    </w:div>
    <w:div w:id="512308414">
      <w:bodyDiv w:val="1"/>
      <w:marLeft w:val="0"/>
      <w:marRight w:val="0"/>
      <w:marTop w:val="0"/>
      <w:marBottom w:val="0"/>
      <w:divBdr>
        <w:top w:val="none" w:sz="0" w:space="0" w:color="auto"/>
        <w:left w:val="none" w:sz="0" w:space="0" w:color="auto"/>
        <w:bottom w:val="none" w:sz="0" w:space="0" w:color="auto"/>
        <w:right w:val="none" w:sz="0" w:space="0" w:color="auto"/>
      </w:divBdr>
      <w:divsChild>
        <w:div w:id="1933117">
          <w:marLeft w:val="0"/>
          <w:marRight w:val="0"/>
          <w:marTop w:val="0"/>
          <w:marBottom w:val="0"/>
          <w:divBdr>
            <w:top w:val="none" w:sz="0" w:space="0" w:color="auto"/>
            <w:left w:val="none" w:sz="0" w:space="0" w:color="auto"/>
            <w:bottom w:val="none" w:sz="0" w:space="0" w:color="auto"/>
            <w:right w:val="none" w:sz="0" w:space="0" w:color="auto"/>
          </w:divBdr>
        </w:div>
        <w:div w:id="208886879">
          <w:marLeft w:val="0"/>
          <w:marRight w:val="0"/>
          <w:marTop w:val="0"/>
          <w:marBottom w:val="0"/>
          <w:divBdr>
            <w:top w:val="none" w:sz="0" w:space="0" w:color="auto"/>
            <w:left w:val="none" w:sz="0" w:space="0" w:color="auto"/>
            <w:bottom w:val="none" w:sz="0" w:space="0" w:color="auto"/>
            <w:right w:val="none" w:sz="0" w:space="0" w:color="auto"/>
          </w:divBdr>
        </w:div>
        <w:div w:id="324168047">
          <w:marLeft w:val="0"/>
          <w:marRight w:val="0"/>
          <w:marTop w:val="0"/>
          <w:marBottom w:val="0"/>
          <w:divBdr>
            <w:top w:val="none" w:sz="0" w:space="0" w:color="auto"/>
            <w:left w:val="none" w:sz="0" w:space="0" w:color="auto"/>
            <w:bottom w:val="none" w:sz="0" w:space="0" w:color="auto"/>
            <w:right w:val="none" w:sz="0" w:space="0" w:color="auto"/>
          </w:divBdr>
        </w:div>
        <w:div w:id="799957659">
          <w:marLeft w:val="0"/>
          <w:marRight w:val="0"/>
          <w:marTop w:val="0"/>
          <w:marBottom w:val="0"/>
          <w:divBdr>
            <w:top w:val="none" w:sz="0" w:space="0" w:color="auto"/>
            <w:left w:val="none" w:sz="0" w:space="0" w:color="auto"/>
            <w:bottom w:val="none" w:sz="0" w:space="0" w:color="auto"/>
            <w:right w:val="none" w:sz="0" w:space="0" w:color="auto"/>
          </w:divBdr>
          <w:divsChild>
            <w:div w:id="1500190603">
              <w:marLeft w:val="0"/>
              <w:marRight w:val="0"/>
              <w:marTop w:val="0"/>
              <w:marBottom w:val="0"/>
              <w:divBdr>
                <w:top w:val="none" w:sz="0" w:space="0" w:color="auto"/>
                <w:left w:val="none" w:sz="0" w:space="0" w:color="auto"/>
                <w:bottom w:val="none" w:sz="0" w:space="0" w:color="auto"/>
                <w:right w:val="none" w:sz="0" w:space="0" w:color="auto"/>
              </w:divBdr>
              <w:divsChild>
                <w:div w:id="99186531">
                  <w:marLeft w:val="0"/>
                  <w:marRight w:val="0"/>
                  <w:marTop w:val="0"/>
                  <w:marBottom w:val="0"/>
                  <w:divBdr>
                    <w:top w:val="none" w:sz="0" w:space="0" w:color="auto"/>
                    <w:left w:val="none" w:sz="0" w:space="0" w:color="auto"/>
                    <w:bottom w:val="none" w:sz="0" w:space="0" w:color="auto"/>
                    <w:right w:val="none" w:sz="0" w:space="0" w:color="auto"/>
                  </w:divBdr>
                </w:div>
                <w:div w:id="182671076">
                  <w:marLeft w:val="0"/>
                  <w:marRight w:val="0"/>
                  <w:marTop w:val="0"/>
                  <w:marBottom w:val="0"/>
                  <w:divBdr>
                    <w:top w:val="none" w:sz="0" w:space="0" w:color="auto"/>
                    <w:left w:val="none" w:sz="0" w:space="0" w:color="auto"/>
                    <w:bottom w:val="none" w:sz="0" w:space="0" w:color="auto"/>
                    <w:right w:val="none" w:sz="0" w:space="0" w:color="auto"/>
                  </w:divBdr>
                </w:div>
                <w:div w:id="271205238">
                  <w:marLeft w:val="0"/>
                  <w:marRight w:val="0"/>
                  <w:marTop w:val="0"/>
                  <w:marBottom w:val="0"/>
                  <w:divBdr>
                    <w:top w:val="none" w:sz="0" w:space="0" w:color="auto"/>
                    <w:left w:val="none" w:sz="0" w:space="0" w:color="auto"/>
                    <w:bottom w:val="none" w:sz="0" w:space="0" w:color="auto"/>
                    <w:right w:val="none" w:sz="0" w:space="0" w:color="auto"/>
                  </w:divBdr>
                </w:div>
                <w:div w:id="336541153">
                  <w:marLeft w:val="0"/>
                  <w:marRight w:val="0"/>
                  <w:marTop w:val="0"/>
                  <w:marBottom w:val="0"/>
                  <w:divBdr>
                    <w:top w:val="none" w:sz="0" w:space="0" w:color="auto"/>
                    <w:left w:val="none" w:sz="0" w:space="0" w:color="auto"/>
                    <w:bottom w:val="none" w:sz="0" w:space="0" w:color="auto"/>
                    <w:right w:val="none" w:sz="0" w:space="0" w:color="auto"/>
                  </w:divBdr>
                </w:div>
                <w:div w:id="417793562">
                  <w:marLeft w:val="0"/>
                  <w:marRight w:val="0"/>
                  <w:marTop w:val="0"/>
                  <w:marBottom w:val="0"/>
                  <w:divBdr>
                    <w:top w:val="none" w:sz="0" w:space="0" w:color="auto"/>
                    <w:left w:val="none" w:sz="0" w:space="0" w:color="auto"/>
                    <w:bottom w:val="none" w:sz="0" w:space="0" w:color="auto"/>
                    <w:right w:val="none" w:sz="0" w:space="0" w:color="auto"/>
                  </w:divBdr>
                </w:div>
                <w:div w:id="552084296">
                  <w:marLeft w:val="0"/>
                  <w:marRight w:val="0"/>
                  <w:marTop w:val="0"/>
                  <w:marBottom w:val="0"/>
                  <w:divBdr>
                    <w:top w:val="none" w:sz="0" w:space="0" w:color="auto"/>
                    <w:left w:val="none" w:sz="0" w:space="0" w:color="auto"/>
                    <w:bottom w:val="none" w:sz="0" w:space="0" w:color="auto"/>
                    <w:right w:val="none" w:sz="0" w:space="0" w:color="auto"/>
                  </w:divBdr>
                </w:div>
                <w:div w:id="1150558951">
                  <w:marLeft w:val="0"/>
                  <w:marRight w:val="0"/>
                  <w:marTop w:val="0"/>
                  <w:marBottom w:val="0"/>
                  <w:divBdr>
                    <w:top w:val="none" w:sz="0" w:space="0" w:color="auto"/>
                    <w:left w:val="none" w:sz="0" w:space="0" w:color="auto"/>
                    <w:bottom w:val="none" w:sz="0" w:space="0" w:color="auto"/>
                    <w:right w:val="none" w:sz="0" w:space="0" w:color="auto"/>
                  </w:divBdr>
                </w:div>
                <w:div w:id="1244487159">
                  <w:marLeft w:val="0"/>
                  <w:marRight w:val="0"/>
                  <w:marTop w:val="0"/>
                  <w:marBottom w:val="0"/>
                  <w:divBdr>
                    <w:top w:val="none" w:sz="0" w:space="0" w:color="auto"/>
                    <w:left w:val="none" w:sz="0" w:space="0" w:color="auto"/>
                    <w:bottom w:val="none" w:sz="0" w:space="0" w:color="auto"/>
                    <w:right w:val="none" w:sz="0" w:space="0" w:color="auto"/>
                  </w:divBdr>
                </w:div>
                <w:div w:id="1595288105">
                  <w:marLeft w:val="0"/>
                  <w:marRight w:val="0"/>
                  <w:marTop w:val="0"/>
                  <w:marBottom w:val="0"/>
                  <w:divBdr>
                    <w:top w:val="none" w:sz="0" w:space="0" w:color="auto"/>
                    <w:left w:val="none" w:sz="0" w:space="0" w:color="auto"/>
                    <w:bottom w:val="none" w:sz="0" w:space="0" w:color="auto"/>
                    <w:right w:val="none" w:sz="0" w:space="0" w:color="auto"/>
                  </w:divBdr>
                </w:div>
                <w:div w:id="1806072849">
                  <w:marLeft w:val="0"/>
                  <w:marRight w:val="0"/>
                  <w:marTop w:val="0"/>
                  <w:marBottom w:val="0"/>
                  <w:divBdr>
                    <w:top w:val="none" w:sz="0" w:space="0" w:color="auto"/>
                    <w:left w:val="none" w:sz="0" w:space="0" w:color="auto"/>
                    <w:bottom w:val="none" w:sz="0" w:space="0" w:color="auto"/>
                    <w:right w:val="none" w:sz="0" w:space="0" w:color="auto"/>
                  </w:divBdr>
                </w:div>
                <w:div w:id="1983147036">
                  <w:marLeft w:val="0"/>
                  <w:marRight w:val="0"/>
                  <w:marTop w:val="0"/>
                  <w:marBottom w:val="0"/>
                  <w:divBdr>
                    <w:top w:val="none" w:sz="0" w:space="0" w:color="auto"/>
                    <w:left w:val="none" w:sz="0" w:space="0" w:color="auto"/>
                    <w:bottom w:val="none" w:sz="0" w:space="0" w:color="auto"/>
                    <w:right w:val="none" w:sz="0" w:space="0" w:color="auto"/>
                  </w:divBdr>
                </w:div>
                <w:div w:id="21091557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78282001">
          <w:marLeft w:val="0"/>
          <w:marRight w:val="0"/>
          <w:marTop w:val="0"/>
          <w:marBottom w:val="0"/>
          <w:divBdr>
            <w:top w:val="none" w:sz="0" w:space="0" w:color="auto"/>
            <w:left w:val="none" w:sz="0" w:space="0" w:color="auto"/>
            <w:bottom w:val="none" w:sz="0" w:space="0" w:color="auto"/>
            <w:right w:val="none" w:sz="0" w:space="0" w:color="auto"/>
          </w:divBdr>
        </w:div>
        <w:div w:id="1298680282">
          <w:marLeft w:val="0"/>
          <w:marRight w:val="0"/>
          <w:marTop w:val="0"/>
          <w:marBottom w:val="0"/>
          <w:divBdr>
            <w:top w:val="none" w:sz="0" w:space="0" w:color="auto"/>
            <w:left w:val="none" w:sz="0" w:space="0" w:color="auto"/>
            <w:bottom w:val="none" w:sz="0" w:space="0" w:color="auto"/>
            <w:right w:val="none" w:sz="0" w:space="0" w:color="auto"/>
          </w:divBdr>
        </w:div>
        <w:div w:id="1528833831">
          <w:marLeft w:val="0"/>
          <w:marRight w:val="0"/>
          <w:marTop w:val="0"/>
          <w:marBottom w:val="0"/>
          <w:divBdr>
            <w:top w:val="none" w:sz="0" w:space="0" w:color="auto"/>
            <w:left w:val="none" w:sz="0" w:space="0" w:color="auto"/>
            <w:bottom w:val="none" w:sz="0" w:space="0" w:color="auto"/>
            <w:right w:val="none" w:sz="0" w:space="0" w:color="auto"/>
          </w:divBdr>
        </w:div>
        <w:div w:id="1687977868">
          <w:marLeft w:val="0"/>
          <w:marRight w:val="0"/>
          <w:marTop w:val="0"/>
          <w:marBottom w:val="0"/>
          <w:divBdr>
            <w:top w:val="none" w:sz="0" w:space="0" w:color="auto"/>
            <w:left w:val="none" w:sz="0" w:space="0" w:color="auto"/>
            <w:bottom w:val="none" w:sz="0" w:space="0" w:color="auto"/>
            <w:right w:val="none" w:sz="0" w:space="0" w:color="auto"/>
          </w:divBdr>
        </w:div>
        <w:div w:id="1688210963">
          <w:marLeft w:val="0"/>
          <w:marRight w:val="0"/>
          <w:marTop w:val="0"/>
          <w:marBottom w:val="0"/>
          <w:divBdr>
            <w:top w:val="none" w:sz="0" w:space="0" w:color="auto"/>
            <w:left w:val="none" w:sz="0" w:space="0" w:color="auto"/>
            <w:bottom w:val="none" w:sz="0" w:space="0" w:color="auto"/>
            <w:right w:val="none" w:sz="0" w:space="0" w:color="auto"/>
          </w:divBdr>
        </w:div>
        <w:div w:id="1966698044">
          <w:marLeft w:val="0"/>
          <w:marRight w:val="0"/>
          <w:marTop w:val="0"/>
          <w:marBottom w:val="0"/>
          <w:divBdr>
            <w:top w:val="none" w:sz="0" w:space="0" w:color="auto"/>
            <w:left w:val="none" w:sz="0" w:space="0" w:color="auto"/>
            <w:bottom w:val="none" w:sz="0" w:space="0" w:color="auto"/>
            <w:right w:val="none" w:sz="0" w:space="0" w:color="auto"/>
          </w:divBdr>
        </w:div>
      </w:divsChild>
    </w:div>
    <w:div w:id="539319551">
      <w:bodyDiv w:val="1"/>
      <w:marLeft w:val="0"/>
      <w:marRight w:val="0"/>
      <w:marTop w:val="0"/>
      <w:marBottom w:val="0"/>
      <w:divBdr>
        <w:top w:val="none" w:sz="0" w:space="0" w:color="auto"/>
        <w:left w:val="none" w:sz="0" w:space="0" w:color="auto"/>
        <w:bottom w:val="none" w:sz="0" w:space="0" w:color="auto"/>
        <w:right w:val="none" w:sz="0" w:space="0" w:color="auto"/>
      </w:divBdr>
      <w:divsChild>
        <w:div w:id="1907958440">
          <w:marLeft w:val="0"/>
          <w:marRight w:val="0"/>
          <w:marTop w:val="0"/>
          <w:marBottom w:val="0"/>
          <w:divBdr>
            <w:top w:val="none" w:sz="0" w:space="0" w:color="auto"/>
            <w:left w:val="none" w:sz="0" w:space="0" w:color="auto"/>
            <w:bottom w:val="none" w:sz="0" w:space="0" w:color="auto"/>
            <w:right w:val="none" w:sz="0" w:space="0" w:color="auto"/>
          </w:divBdr>
        </w:div>
      </w:divsChild>
    </w:div>
    <w:div w:id="617370813">
      <w:bodyDiv w:val="1"/>
      <w:marLeft w:val="0"/>
      <w:marRight w:val="0"/>
      <w:marTop w:val="0"/>
      <w:marBottom w:val="0"/>
      <w:divBdr>
        <w:top w:val="none" w:sz="0" w:space="0" w:color="auto"/>
        <w:left w:val="none" w:sz="0" w:space="0" w:color="auto"/>
        <w:bottom w:val="none" w:sz="0" w:space="0" w:color="auto"/>
        <w:right w:val="none" w:sz="0" w:space="0" w:color="auto"/>
      </w:divBdr>
    </w:div>
    <w:div w:id="689842716">
      <w:bodyDiv w:val="1"/>
      <w:marLeft w:val="0"/>
      <w:marRight w:val="0"/>
      <w:marTop w:val="0"/>
      <w:marBottom w:val="0"/>
      <w:divBdr>
        <w:top w:val="none" w:sz="0" w:space="0" w:color="auto"/>
        <w:left w:val="none" w:sz="0" w:space="0" w:color="auto"/>
        <w:bottom w:val="none" w:sz="0" w:space="0" w:color="auto"/>
        <w:right w:val="none" w:sz="0" w:space="0" w:color="auto"/>
      </w:divBdr>
    </w:div>
    <w:div w:id="761535686">
      <w:bodyDiv w:val="1"/>
      <w:marLeft w:val="0"/>
      <w:marRight w:val="0"/>
      <w:marTop w:val="0"/>
      <w:marBottom w:val="0"/>
      <w:divBdr>
        <w:top w:val="none" w:sz="0" w:space="0" w:color="auto"/>
        <w:left w:val="none" w:sz="0" w:space="0" w:color="auto"/>
        <w:bottom w:val="none" w:sz="0" w:space="0" w:color="auto"/>
        <w:right w:val="none" w:sz="0" w:space="0" w:color="auto"/>
      </w:divBdr>
    </w:div>
    <w:div w:id="850724430">
      <w:bodyDiv w:val="1"/>
      <w:marLeft w:val="0"/>
      <w:marRight w:val="0"/>
      <w:marTop w:val="0"/>
      <w:marBottom w:val="0"/>
      <w:divBdr>
        <w:top w:val="none" w:sz="0" w:space="0" w:color="auto"/>
        <w:left w:val="none" w:sz="0" w:space="0" w:color="auto"/>
        <w:bottom w:val="none" w:sz="0" w:space="0" w:color="auto"/>
        <w:right w:val="none" w:sz="0" w:space="0" w:color="auto"/>
      </w:divBdr>
      <w:divsChild>
        <w:div w:id="1501848931">
          <w:marLeft w:val="0"/>
          <w:marRight w:val="0"/>
          <w:marTop w:val="0"/>
          <w:marBottom w:val="0"/>
          <w:divBdr>
            <w:top w:val="none" w:sz="0" w:space="0" w:color="auto"/>
            <w:left w:val="none" w:sz="0" w:space="0" w:color="auto"/>
            <w:bottom w:val="none" w:sz="0" w:space="0" w:color="auto"/>
            <w:right w:val="none" w:sz="0" w:space="0" w:color="auto"/>
          </w:divBdr>
        </w:div>
      </w:divsChild>
    </w:div>
    <w:div w:id="1005790200">
      <w:bodyDiv w:val="1"/>
      <w:marLeft w:val="0"/>
      <w:marRight w:val="0"/>
      <w:marTop w:val="0"/>
      <w:marBottom w:val="0"/>
      <w:divBdr>
        <w:top w:val="none" w:sz="0" w:space="0" w:color="auto"/>
        <w:left w:val="none" w:sz="0" w:space="0" w:color="auto"/>
        <w:bottom w:val="none" w:sz="0" w:space="0" w:color="auto"/>
        <w:right w:val="none" w:sz="0" w:space="0" w:color="auto"/>
      </w:divBdr>
    </w:div>
    <w:div w:id="1007564320">
      <w:bodyDiv w:val="1"/>
      <w:marLeft w:val="0"/>
      <w:marRight w:val="0"/>
      <w:marTop w:val="0"/>
      <w:marBottom w:val="0"/>
      <w:divBdr>
        <w:top w:val="none" w:sz="0" w:space="0" w:color="auto"/>
        <w:left w:val="none" w:sz="0" w:space="0" w:color="auto"/>
        <w:bottom w:val="none" w:sz="0" w:space="0" w:color="auto"/>
        <w:right w:val="none" w:sz="0" w:space="0" w:color="auto"/>
      </w:divBdr>
    </w:div>
    <w:div w:id="1013458798">
      <w:bodyDiv w:val="1"/>
      <w:marLeft w:val="0"/>
      <w:marRight w:val="0"/>
      <w:marTop w:val="0"/>
      <w:marBottom w:val="0"/>
      <w:divBdr>
        <w:top w:val="none" w:sz="0" w:space="0" w:color="auto"/>
        <w:left w:val="none" w:sz="0" w:space="0" w:color="auto"/>
        <w:bottom w:val="none" w:sz="0" w:space="0" w:color="auto"/>
        <w:right w:val="none" w:sz="0" w:space="0" w:color="auto"/>
      </w:divBdr>
      <w:divsChild>
        <w:div w:id="199828537">
          <w:marLeft w:val="0"/>
          <w:marRight w:val="0"/>
          <w:marTop w:val="0"/>
          <w:marBottom w:val="0"/>
          <w:divBdr>
            <w:top w:val="none" w:sz="0" w:space="0" w:color="auto"/>
            <w:left w:val="none" w:sz="0" w:space="0" w:color="auto"/>
            <w:bottom w:val="none" w:sz="0" w:space="0" w:color="auto"/>
            <w:right w:val="none" w:sz="0" w:space="0" w:color="auto"/>
          </w:divBdr>
        </w:div>
      </w:divsChild>
    </w:div>
    <w:div w:id="1032682942">
      <w:bodyDiv w:val="1"/>
      <w:marLeft w:val="0"/>
      <w:marRight w:val="0"/>
      <w:marTop w:val="0"/>
      <w:marBottom w:val="0"/>
      <w:divBdr>
        <w:top w:val="none" w:sz="0" w:space="0" w:color="auto"/>
        <w:left w:val="none" w:sz="0" w:space="0" w:color="auto"/>
        <w:bottom w:val="none" w:sz="0" w:space="0" w:color="auto"/>
        <w:right w:val="none" w:sz="0" w:space="0" w:color="auto"/>
      </w:divBdr>
    </w:div>
    <w:div w:id="1035542174">
      <w:bodyDiv w:val="1"/>
      <w:marLeft w:val="0"/>
      <w:marRight w:val="0"/>
      <w:marTop w:val="0"/>
      <w:marBottom w:val="0"/>
      <w:divBdr>
        <w:top w:val="none" w:sz="0" w:space="0" w:color="auto"/>
        <w:left w:val="none" w:sz="0" w:space="0" w:color="auto"/>
        <w:bottom w:val="none" w:sz="0" w:space="0" w:color="auto"/>
        <w:right w:val="none" w:sz="0" w:space="0" w:color="auto"/>
      </w:divBdr>
      <w:divsChild>
        <w:div w:id="790055779">
          <w:marLeft w:val="0"/>
          <w:marRight w:val="0"/>
          <w:marTop w:val="0"/>
          <w:marBottom w:val="0"/>
          <w:divBdr>
            <w:top w:val="none" w:sz="0" w:space="0" w:color="auto"/>
            <w:left w:val="none" w:sz="0" w:space="0" w:color="auto"/>
            <w:bottom w:val="none" w:sz="0" w:space="0" w:color="auto"/>
            <w:right w:val="none" w:sz="0" w:space="0" w:color="auto"/>
          </w:divBdr>
        </w:div>
      </w:divsChild>
    </w:div>
    <w:div w:id="1037193820">
      <w:bodyDiv w:val="1"/>
      <w:marLeft w:val="0"/>
      <w:marRight w:val="0"/>
      <w:marTop w:val="0"/>
      <w:marBottom w:val="0"/>
      <w:divBdr>
        <w:top w:val="none" w:sz="0" w:space="0" w:color="auto"/>
        <w:left w:val="none" w:sz="0" w:space="0" w:color="auto"/>
        <w:bottom w:val="none" w:sz="0" w:space="0" w:color="auto"/>
        <w:right w:val="none" w:sz="0" w:space="0" w:color="auto"/>
      </w:divBdr>
      <w:divsChild>
        <w:div w:id="1677343399">
          <w:marLeft w:val="0"/>
          <w:marRight w:val="0"/>
          <w:marTop w:val="0"/>
          <w:marBottom w:val="0"/>
          <w:divBdr>
            <w:top w:val="none" w:sz="0" w:space="0" w:color="auto"/>
            <w:left w:val="none" w:sz="0" w:space="0" w:color="auto"/>
            <w:bottom w:val="none" w:sz="0" w:space="0" w:color="auto"/>
            <w:right w:val="none" w:sz="0" w:space="0" w:color="auto"/>
          </w:divBdr>
        </w:div>
      </w:divsChild>
    </w:div>
    <w:div w:id="1348144017">
      <w:bodyDiv w:val="1"/>
      <w:marLeft w:val="0"/>
      <w:marRight w:val="0"/>
      <w:marTop w:val="0"/>
      <w:marBottom w:val="0"/>
      <w:divBdr>
        <w:top w:val="none" w:sz="0" w:space="0" w:color="auto"/>
        <w:left w:val="none" w:sz="0" w:space="0" w:color="auto"/>
        <w:bottom w:val="none" w:sz="0" w:space="0" w:color="auto"/>
        <w:right w:val="none" w:sz="0" w:space="0" w:color="auto"/>
      </w:divBdr>
    </w:div>
    <w:div w:id="1492527935">
      <w:bodyDiv w:val="1"/>
      <w:marLeft w:val="0"/>
      <w:marRight w:val="0"/>
      <w:marTop w:val="0"/>
      <w:marBottom w:val="0"/>
      <w:divBdr>
        <w:top w:val="none" w:sz="0" w:space="0" w:color="auto"/>
        <w:left w:val="none" w:sz="0" w:space="0" w:color="auto"/>
        <w:bottom w:val="none" w:sz="0" w:space="0" w:color="auto"/>
        <w:right w:val="none" w:sz="0" w:space="0" w:color="auto"/>
      </w:divBdr>
      <w:divsChild>
        <w:div w:id="61417457">
          <w:marLeft w:val="0"/>
          <w:marRight w:val="0"/>
          <w:marTop w:val="0"/>
          <w:marBottom w:val="0"/>
          <w:divBdr>
            <w:top w:val="none" w:sz="0" w:space="0" w:color="auto"/>
            <w:left w:val="none" w:sz="0" w:space="0" w:color="auto"/>
            <w:bottom w:val="none" w:sz="0" w:space="0" w:color="auto"/>
            <w:right w:val="none" w:sz="0" w:space="0" w:color="auto"/>
          </w:divBdr>
        </w:div>
        <w:div w:id="65417294">
          <w:marLeft w:val="0"/>
          <w:marRight w:val="0"/>
          <w:marTop w:val="0"/>
          <w:marBottom w:val="0"/>
          <w:divBdr>
            <w:top w:val="none" w:sz="0" w:space="0" w:color="auto"/>
            <w:left w:val="none" w:sz="0" w:space="0" w:color="auto"/>
            <w:bottom w:val="none" w:sz="0" w:space="0" w:color="auto"/>
            <w:right w:val="none" w:sz="0" w:space="0" w:color="auto"/>
          </w:divBdr>
        </w:div>
        <w:div w:id="339240536">
          <w:marLeft w:val="0"/>
          <w:marRight w:val="0"/>
          <w:marTop w:val="0"/>
          <w:marBottom w:val="0"/>
          <w:divBdr>
            <w:top w:val="none" w:sz="0" w:space="0" w:color="auto"/>
            <w:left w:val="none" w:sz="0" w:space="0" w:color="auto"/>
            <w:bottom w:val="none" w:sz="0" w:space="0" w:color="auto"/>
            <w:right w:val="none" w:sz="0" w:space="0" w:color="auto"/>
          </w:divBdr>
        </w:div>
        <w:div w:id="496919348">
          <w:marLeft w:val="0"/>
          <w:marRight w:val="0"/>
          <w:marTop w:val="0"/>
          <w:marBottom w:val="0"/>
          <w:divBdr>
            <w:top w:val="none" w:sz="0" w:space="0" w:color="auto"/>
            <w:left w:val="none" w:sz="0" w:space="0" w:color="auto"/>
            <w:bottom w:val="none" w:sz="0" w:space="0" w:color="auto"/>
            <w:right w:val="none" w:sz="0" w:space="0" w:color="auto"/>
          </w:divBdr>
        </w:div>
        <w:div w:id="652877028">
          <w:marLeft w:val="0"/>
          <w:marRight w:val="0"/>
          <w:marTop w:val="0"/>
          <w:marBottom w:val="0"/>
          <w:divBdr>
            <w:top w:val="none" w:sz="0" w:space="0" w:color="auto"/>
            <w:left w:val="none" w:sz="0" w:space="0" w:color="auto"/>
            <w:bottom w:val="none" w:sz="0" w:space="0" w:color="auto"/>
            <w:right w:val="none" w:sz="0" w:space="0" w:color="auto"/>
          </w:divBdr>
        </w:div>
        <w:div w:id="726489999">
          <w:marLeft w:val="0"/>
          <w:marRight w:val="0"/>
          <w:marTop w:val="0"/>
          <w:marBottom w:val="0"/>
          <w:divBdr>
            <w:top w:val="none" w:sz="0" w:space="0" w:color="auto"/>
            <w:left w:val="none" w:sz="0" w:space="0" w:color="auto"/>
            <w:bottom w:val="none" w:sz="0" w:space="0" w:color="auto"/>
            <w:right w:val="none" w:sz="0" w:space="0" w:color="auto"/>
          </w:divBdr>
        </w:div>
        <w:div w:id="849949256">
          <w:marLeft w:val="0"/>
          <w:marRight w:val="0"/>
          <w:marTop w:val="0"/>
          <w:marBottom w:val="0"/>
          <w:divBdr>
            <w:top w:val="none" w:sz="0" w:space="0" w:color="auto"/>
            <w:left w:val="none" w:sz="0" w:space="0" w:color="auto"/>
            <w:bottom w:val="none" w:sz="0" w:space="0" w:color="auto"/>
            <w:right w:val="none" w:sz="0" w:space="0" w:color="auto"/>
          </w:divBdr>
        </w:div>
        <w:div w:id="906459222">
          <w:marLeft w:val="0"/>
          <w:marRight w:val="0"/>
          <w:marTop w:val="0"/>
          <w:marBottom w:val="0"/>
          <w:divBdr>
            <w:top w:val="none" w:sz="0" w:space="0" w:color="auto"/>
            <w:left w:val="none" w:sz="0" w:space="0" w:color="auto"/>
            <w:bottom w:val="none" w:sz="0" w:space="0" w:color="auto"/>
            <w:right w:val="none" w:sz="0" w:space="0" w:color="auto"/>
          </w:divBdr>
        </w:div>
        <w:div w:id="1219629728">
          <w:marLeft w:val="0"/>
          <w:marRight w:val="0"/>
          <w:marTop w:val="0"/>
          <w:marBottom w:val="0"/>
          <w:divBdr>
            <w:top w:val="none" w:sz="0" w:space="0" w:color="auto"/>
            <w:left w:val="none" w:sz="0" w:space="0" w:color="auto"/>
            <w:bottom w:val="none" w:sz="0" w:space="0" w:color="auto"/>
            <w:right w:val="none" w:sz="0" w:space="0" w:color="auto"/>
          </w:divBdr>
        </w:div>
        <w:div w:id="1227649730">
          <w:marLeft w:val="0"/>
          <w:marRight w:val="0"/>
          <w:marTop w:val="0"/>
          <w:marBottom w:val="0"/>
          <w:divBdr>
            <w:top w:val="none" w:sz="0" w:space="0" w:color="auto"/>
            <w:left w:val="none" w:sz="0" w:space="0" w:color="auto"/>
            <w:bottom w:val="none" w:sz="0" w:space="0" w:color="auto"/>
            <w:right w:val="none" w:sz="0" w:space="0" w:color="auto"/>
          </w:divBdr>
        </w:div>
        <w:div w:id="1320764956">
          <w:marLeft w:val="0"/>
          <w:marRight w:val="0"/>
          <w:marTop w:val="0"/>
          <w:marBottom w:val="0"/>
          <w:divBdr>
            <w:top w:val="none" w:sz="0" w:space="0" w:color="auto"/>
            <w:left w:val="none" w:sz="0" w:space="0" w:color="auto"/>
            <w:bottom w:val="none" w:sz="0" w:space="0" w:color="auto"/>
            <w:right w:val="none" w:sz="0" w:space="0" w:color="auto"/>
          </w:divBdr>
        </w:div>
        <w:div w:id="1350179321">
          <w:marLeft w:val="0"/>
          <w:marRight w:val="0"/>
          <w:marTop w:val="0"/>
          <w:marBottom w:val="0"/>
          <w:divBdr>
            <w:top w:val="none" w:sz="0" w:space="0" w:color="auto"/>
            <w:left w:val="none" w:sz="0" w:space="0" w:color="auto"/>
            <w:bottom w:val="none" w:sz="0" w:space="0" w:color="auto"/>
            <w:right w:val="none" w:sz="0" w:space="0" w:color="auto"/>
          </w:divBdr>
        </w:div>
        <w:div w:id="1388987639">
          <w:marLeft w:val="0"/>
          <w:marRight w:val="0"/>
          <w:marTop w:val="0"/>
          <w:marBottom w:val="0"/>
          <w:divBdr>
            <w:top w:val="none" w:sz="0" w:space="0" w:color="auto"/>
            <w:left w:val="none" w:sz="0" w:space="0" w:color="auto"/>
            <w:bottom w:val="none" w:sz="0" w:space="0" w:color="auto"/>
            <w:right w:val="none" w:sz="0" w:space="0" w:color="auto"/>
          </w:divBdr>
        </w:div>
        <w:div w:id="1630821718">
          <w:marLeft w:val="0"/>
          <w:marRight w:val="0"/>
          <w:marTop w:val="0"/>
          <w:marBottom w:val="0"/>
          <w:divBdr>
            <w:top w:val="none" w:sz="0" w:space="0" w:color="auto"/>
            <w:left w:val="none" w:sz="0" w:space="0" w:color="auto"/>
            <w:bottom w:val="none" w:sz="0" w:space="0" w:color="auto"/>
            <w:right w:val="none" w:sz="0" w:space="0" w:color="auto"/>
          </w:divBdr>
        </w:div>
        <w:div w:id="1817720125">
          <w:marLeft w:val="0"/>
          <w:marRight w:val="0"/>
          <w:marTop w:val="0"/>
          <w:marBottom w:val="0"/>
          <w:divBdr>
            <w:top w:val="none" w:sz="0" w:space="0" w:color="auto"/>
            <w:left w:val="none" w:sz="0" w:space="0" w:color="auto"/>
            <w:bottom w:val="none" w:sz="0" w:space="0" w:color="auto"/>
            <w:right w:val="none" w:sz="0" w:space="0" w:color="auto"/>
          </w:divBdr>
        </w:div>
        <w:div w:id="1913464993">
          <w:marLeft w:val="0"/>
          <w:marRight w:val="0"/>
          <w:marTop w:val="0"/>
          <w:marBottom w:val="0"/>
          <w:divBdr>
            <w:top w:val="none" w:sz="0" w:space="0" w:color="auto"/>
            <w:left w:val="none" w:sz="0" w:space="0" w:color="auto"/>
            <w:bottom w:val="none" w:sz="0" w:space="0" w:color="auto"/>
            <w:right w:val="none" w:sz="0" w:space="0" w:color="auto"/>
          </w:divBdr>
        </w:div>
        <w:div w:id="1930380895">
          <w:marLeft w:val="0"/>
          <w:marRight w:val="0"/>
          <w:marTop w:val="0"/>
          <w:marBottom w:val="0"/>
          <w:divBdr>
            <w:top w:val="none" w:sz="0" w:space="0" w:color="auto"/>
            <w:left w:val="none" w:sz="0" w:space="0" w:color="auto"/>
            <w:bottom w:val="none" w:sz="0" w:space="0" w:color="auto"/>
            <w:right w:val="none" w:sz="0" w:space="0" w:color="auto"/>
          </w:divBdr>
        </w:div>
      </w:divsChild>
    </w:div>
    <w:div w:id="1552955488">
      <w:bodyDiv w:val="1"/>
      <w:marLeft w:val="0"/>
      <w:marRight w:val="0"/>
      <w:marTop w:val="0"/>
      <w:marBottom w:val="0"/>
      <w:divBdr>
        <w:top w:val="none" w:sz="0" w:space="0" w:color="auto"/>
        <w:left w:val="none" w:sz="0" w:space="0" w:color="auto"/>
        <w:bottom w:val="none" w:sz="0" w:space="0" w:color="auto"/>
        <w:right w:val="none" w:sz="0" w:space="0" w:color="auto"/>
      </w:divBdr>
      <w:divsChild>
        <w:div w:id="338434205">
          <w:marLeft w:val="0"/>
          <w:marRight w:val="0"/>
          <w:marTop w:val="0"/>
          <w:marBottom w:val="0"/>
          <w:divBdr>
            <w:top w:val="none" w:sz="0" w:space="0" w:color="auto"/>
            <w:left w:val="none" w:sz="0" w:space="0" w:color="auto"/>
            <w:bottom w:val="none" w:sz="0" w:space="0" w:color="auto"/>
            <w:right w:val="none" w:sz="0" w:space="0" w:color="auto"/>
          </w:divBdr>
        </w:div>
        <w:div w:id="383912815">
          <w:marLeft w:val="0"/>
          <w:marRight w:val="0"/>
          <w:marTop w:val="0"/>
          <w:marBottom w:val="0"/>
          <w:divBdr>
            <w:top w:val="none" w:sz="0" w:space="0" w:color="auto"/>
            <w:left w:val="none" w:sz="0" w:space="0" w:color="auto"/>
            <w:bottom w:val="none" w:sz="0" w:space="0" w:color="auto"/>
            <w:right w:val="none" w:sz="0" w:space="0" w:color="auto"/>
          </w:divBdr>
        </w:div>
        <w:div w:id="712507636">
          <w:marLeft w:val="0"/>
          <w:marRight w:val="0"/>
          <w:marTop w:val="0"/>
          <w:marBottom w:val="0"/>
          <w:divBdr>
            <w:top w:val="none" w:sz="0" w:space="0" w:color="auto"/>
            <w:left w:val="none" w:sz="0" w:space="0" w:color="auto"/>
            <w:bottom w:val="none" w:sz="0" w:space="0" w:color="auto"/>
            <w:right w:val="none" w:sz="0" w:space="0" w:color="auto"/>
          </w:divBdr>
        </w:div>
        <w:div w:id="1315063835">
          <w:marLeft w:val="0"/>
          <w:marRight w:val="0"/>
          <w:marTop w:val="0"/>
          <w:marBottom w:val="0"/>
          <w:divBdr>
            <w:top w:val="none" w:sz="0" w:space="0" w:color="auto"/>
            <w:left w:val="none" w:sz="0" w:space="0" w:color="auto"/>
            <w:bottom w:val="none" w:sz="0" w:space="0" w:color="auto"/>
            <w:right w:val="none" w:sz="0" w:space="0" w:color="auto"/>
          </w:divBdr>
        </w:div>
      </w:divsChild>
    </w:div>
    <w:div w:id="1663658713">
      <w:bodyDiv w:val="1"/>
      <w:marLeft w:val="0"/>
      <w:marRight w:val="0"/>
      <w:marTop w:val="0"/>
      <w:marBottom w:val="0"/>
      <w:divBdr>
        <w:top w:val="none" w:sz="0" w:space="0" w:color="auto"/>
        <w:left w:val="none" w:sz="0" w:space="0" w:color="auto"/>
        <w:bottom w:val="none" w:sz="0" w:space="0" w:color="auto"/>
        <w:right w:val="none" w:sz="0" w:space="0" w:color="auto"/>
      </w:divBdr>
    </w:div>
    <w:div w:id="1693072893">
      <w:bodyDiv w:val="1"/>
      <w:marLeft w:val="0"/>
      <w:marRight w:val="0"/>
      <w:marTop w:val="0"/>
      <w:marBottom w:val="0"/>
      <w:divBdr>
        <w:top w:val="none" w:sz="0" w:space="0" w:color="auto"/>
        <w:left w:val="none" w:sz="0" w:space="0" w:color="auto"/>
        <w:bottom w:val="none" w:sz="0" w:space="0" w:color="auto"/>
        <w:right w:val="none" w:sz="0" w:space="0" w:color="auto"/>
      </w:divBdr>
    </w:div>
    <w:div w:id="1752848214">
      <w:bodyDiv w:val="1"/>
      <w:marLeft w:val="0"/>
      <w:marRight w:val="0"/>
      <w:marTop w:val="0"/>
      <w:marBottom w:val="0"/>
      <w:divBdr>
        <w:top w:val="none" w:sz="0" w:space="0" w:color="auto"/>
        <w:left w:val="none" w:sz="0" w:space="0" w:color="auto"/>
        <w:bottom w:val="none" w:sz="0" w:space="0" w:color="auto"/>
        <w:right w:val="none" w:sz="0" w:space="0" w:color="auto"/>
      </w:divBdr>
    </w:div>
    <w:div w:id="1763181775">
      <w:bodyDiv w:val="1"/>
      <w:marLeft w:val="0"/>
      <w:marRight w:val="0"/>
      <w:marTop w:val="0"/>
      <w:marBottom w:val="0"/>
      <w:divBdr>
        <w:top w:val="none" w:sz="0" w:space="0" w:color="auto"/>
        <w:left w:val="none" w:sz="0" w:space="0" w:color="auto"/>
        <w:bottom w:val="none" w:sz="0" w:space="0" w:color="auto"/>
        <w:right w:val="none" w:sz="0" w:space="0" w:color="auto"/>
      </w:divBdr>
      <w:divsChild>
        <w:div w:id="369191062">
          <w:marLeft w:val="0"/>
          <w:marRight w:val="0"/>
          <w:marTop w:val="0"/>
          <w:marBottom w:val="0"/>
          <w:divBdr>
            <w:top w:val="none" w:sz="0" w:space="0" w:color="auto"/>
            <w:left w:val="none" w:sz="0" w:space="0" w:color="auto"/>
            <w:bottom w:val="none" w:sz="0" w:space="0" w:color="auto"/>
            <w:right w:val="none" w:sz="0" w:space="0" w:color="auto"/>
          </w:divBdr>
        </w:div>
        <w:div w:id="592473152">
          <w:marLeft w:val="0"/>
          <w:marRight w:val="0"/>
          <w:marTop w:val="0"/>
          <w:marBottom w:val="0"/>
          <w:divBdr>
            <w:top w:val="none" w:sz="0" w:space="0" w:color="auto"/>
            <w:left w:val="none" w:sz="0" w:space="0" w:color="auto"/>
            <w:bottom w:val="none" w:sz="0" w:space="0" w:color="auto"/>
            <w:right w:val="none" w:sz="0" w:space="0" w:color="auto"/>
          </w:divBdr>
        </w:div>
        <w:div w:id="1198858970">
          <w:marLeft w:val="0"/>
          <w:marRight w:val="0"/>
          <w:marTop w:val="0"/>
          <w:marBottom w:val="0"/>
          <w:divBdr>
            <w:top w:val="none" w:sz="0" w:space="0" w:color="auto"/>
            <w:left w:val="none" w:sz="0" w:space="0" w:color="auto"/>
            <w:bottom w:val="none" w:sz="0" w:space="0" w:color="auto"/>
            <w:right w:val="none" w:sz="0" w:space="0" w:color="auto"/>
          </w:divBdr>
        </w:div>
        <w:div w:id="1409039387">
          <w:marLeft w:val="0"/>
          <w:marRight w:val="0"/>
          <w:marTop w:val="0"/>
          <w:marBottom w:val="0"/>
          <w:divBdr>
            <w:top w:val="none" w:sz="0" w:space="0" w:color="auto"/>
            <w:left w:val="none" w:sz="0" w:space="0" w:color="auto"/>
            <w:bottom w:val="none" w:sz="0" w:space="0" w:color="auto"/>
            <w:right w:val="none" w:sz="0" w:space="0" w:color="auto"/>
          </w:divBdr>
        </w:div>
        <w:div w:id="1614551669">
          <w:marLeft w:val="0"/>
          <w:marRight w:val="0"/>
          <w:marTop w:val="0"/>
          <w:marBottom w:val="0"/>
          <w:divBdr>
            <w:top w:val="none" w:sz="0" w:space="0" w:color="auto"/>
            <w:left w:val="none" w:sz="0" w:space="0" w:color="auto"/>
            <w:bottom w:val="none" w:sz="0" w:space="0" w:color="auto"/>
            <w:right w:val="none" w:sz="0" w:space="0" w:color="auto"/>
          </w:divBdr>
        </w:div>
        <w:div w:id="1666128396">
          <w:marLeft w:val="0"/>
          <w:marRight w:val="0"/>
          <w:marTop w:val="0"/>
          <w:marBottom w:val="0"/>
          <w:divBdr>
            <w:top w:val="none" w:sz="0" w:space="0" w:color="auto"/>
            <w:left w:val="none" w:sz="0" w:space="0" w:color="auto"/>
            <w:bottom w:val="none" w:sz="0" w:space="0" w:color="auto"/>
            <w:right w:val="none" w:sz="0" w:space="0" w:color="auto"/>
          </w:divBdr>
        </w:div>
        <w:div w:id="2061132205">
          <w:marLeft w:val="0"/>
          <w:marRight w:val="0"/>
          <w:marTop w:val="0"/>
          <w:marBottom w:val="0"/>
          <w:divBdr>
            <w:top w:val="none" w:sz="0" w:space="0" w:color="auto"/>
            <w:left w:val="none" w:sz="0" w:space="0" w:color="auto"/>
            <w:bottom w:val="none" w:sz="0" w:space="0" w:color="auto"/>
            <w:right w:val="none" w:sz="0" w:space="0" w:color="auto"/>
          </w:divBdr>
        </w:div>
        <w:div w:id="2092458290">
          <w:marLeft w:val="0"/>
          <w:marRight w:val="0"/>
          <w:marTop w:val="0"/>
          <w:marBottom w:val="0"/>
          <w:divBdr>
            <w:top w:val="none" w:sz="0" w:space="0" w:color="auto"/>
            <w:left w:val="none" w:sz="0" w:space="0" w:color="auto"/>
            <w:bottom w:val="none" w:sz="0" w:space="0" w:color="auto"/>
            <w:right w:val="none" w:sz="0" w:space="0" w:color="auto"/>
          </w:divBdr>
        </w:div>
        <w:div w:id="2116512799">
          <w:marLeft w:val="0"/>
          <w:marRight w:val="0"/>
          <w:marTop w:val="0"/>
          <w:marBottom w:val="0"/>
          <w:divBdr>
            <w:top w:val="none" w:sz="0" w:space="0" w:color="auto"/>
            <w:left w:val="none" w:sz="0" w:space="0" w:color="auto"/>
            <w:bottom w:val="none" w:sz="0" w:space="0" w:color="auto"/>
            <w:right w:val="none" w:sz="0" w:space="0" w:color="auto"/>
          </w:divBdr>
        </w:div>
        <w:div w:id="2131589550">
          <w:marLeft w:val="0"/>
          <w:marRight w:val="0"/>
          <w:marTop w:val="0"/>
          <w:marBottom w:val="0"/>
          <w:divBdr>
            <w:top w:val="none" w:sz="0" w:space="0" w:color="auto"/>
            <w:left w:val="none" w:sz="0" w:space="0" w:color="auto"/>
            <w:bottom w:val="none" w:sz="0" w:space="0" w:color="auto"/>
            <w:right w:val="none" w:sz="0" w:space="0" w:color="auto"/>
          </w:divBdr>
        </w:div>
      </w:divsChild>
    </w:div>
    <w:div w:id="1816143413">
      <w:bodyDiv w:val="1"/>
      <w:marLeft w:val="0"/>
      <w:marRight w:val="0"/>
      <w:marTop w:val="0"/>
      <w:marBottom w:val="0"/>
      <w:divBdr>
        <w:top w:val="none" w:sz="0" w:space="0" w:color="auto"/>
        <w:left w:val="none" w:sz="0" w:space="0" w:color="auto"/>
        <w:bottom w:val="none" w:sz="0" w:space="0" w:color="auto"/>
        <w:right w:val="none" w:sz="0" w:space="0" w:color="auto"/>
      </w:divBdr>
    </w:div>
    <w:div w:id="1953366646">
      <w:bodyDiv w:val="1"/>
      <w:marLeft w:val="0"/>
      <w:marRight w:val="0"/>
      <w:marTop w:val="0"/>
      <w:marBottom w:val="0"/>
      <w:divBdr>
        <w:top w:val="none" w:sz="0" w:space="0" w:color="auto"/>
        <w:left w:val="none" w:sz="0" w:space="0" w:color="auto"/>
        <w:bottom w:val="none" w:sz="0" w:space="0" w:color="auto"/>
        <w:right w:val="none" w:sz="0" w:space="0" w:color="auto"/>
      </w:divBdr>
    </w:div>
    <w:div w:id="1956062416">
      <w:bodyDiv w:val="1"/>
      <w:marLeft w:val="0"/>
      <w:marRight w:val="0"/>
      <w:marTop w:val="0"/>
      <w:marBottom w:val="0"/>
      <w:divBdr>
        <w:top w:val="none" w:sz="0" w:space="0" w:color="auto"/>
        <w:left w:val="none" w:sz="0" w:space="0" w:color="auto"/>
        <w:bottom w:val="none" w:sz="0" w:space="0" w:color="auto"/>
        <w:right w:val="none" w:sz="0" w:space="0" w:color="auto"/>
      </w:divBdr>
    </w:div>
    <w:div w:id="2052804490">
      <w:bodyDiv w:val="1"/>
      <w:marLeft w:val="0"/>
      <w:marRight w:val="0"/>
      <w:marTop w:val="0"/>
      <w:marBottom w:val="0"/>
      <w:divBdr>
        <w:top w:val="none" w:sz="0" w:space="0" w:color="auto"/>
        <w:left w:val="none" w:sz="0" w:space="0" w:color="auto"/>
        <w:bottom w:val="none" w:sz="0" w:space="0" w:color="auto"/>
        <w:right w:val="none" w:sz="0" w:space="0" w:color="auto"/>
      </w:divBdr>
      <w:divsChild>
        <w:div w:id="1348367114">
          <w:marLeft w:val="0"/>
          <w:marRight w:val="0"/>
          <w:marTop w:val="0"/>
          <w:marBottom w:val="0"/>
          <w:divBdr>
            <w:top w:val="none" w:sz="0" w:space="0" w:color="auto"/>
            <w:left w:val="none" w:sz="0" w:space="0" w:color="auto"/>
            <w:bottom w:val="none" w:sz="0" w:space="0" w:color="auto"/>
            <w:right w:val="none" w:sz="0" w:space="0" w:color="auto"/>
          </w:divBdr>
        </w:div>
      </w:divsChild>
    </w:div>
    <w:div w:id="209879336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mailto:info@airflow.de" TargetMode="External"/><Relationship Id="rId13" Type="http://schemas.openxmlformats.org/officeDocument/2006/relationships/image" Target="media/image3.png"/><Relationship Id="rId18" Type="http://schemas.openxmlformats.org/officeDocument/2006/relationships/header" Target="header2.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eader" Target="header1.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5" Type="http://schemas.openxmlformats.org/officeDocument/2006/relationships/webSettings" Target="webSettings.xml"/><Relationship Id="rId15" Type="http://schemas.openxmlformats.org/officeDocument/2006/relationships/image" Target="media/image5.png"/><Relationship Id="rId10" Type="http://schemas.openxmlformats.org/officeDocument/2006/relationships/hyperlink" Target="https://www.cloud-bm.de/index.php/s/6oz6PmA5r2Ae8Sq" TargetMode="External"/><Relationship Id="rId19" Type="http://schemas.openxmlformats.org/officeDocument/2006/relationships/footer" Target="footer2.xml"/><Relationship Id="rId4" Type="http://schemas.openxmlformats.org/officeDocument/2006/relationships/settings" Target="settings.xml"/><Relationship Id="rId9" Type="http://schemas.openxmlformats.org/officeDocument/2006/relationships/hyperlink" Target="http://www.airflow.de" TargetMode="External"/><Relationship Id="rId14" Type="http://schemas.openxmlformats.org/officeDocument/2006/relationships/image" Target="media/image4.png"/></Relationships>
</file>

<file path=word/_rels/header2.xml.rels><?xml version="1.0" encoding="UTF-8" standalone="yes"?>
<Relationships xmlns="http://schemas.openxmlformats.org/package/2006/relationships"><Relationship Id="rId1" Type="http://schemas.openxmlformats.org/officeDocument/2006/relationships/image" Target="media/image6.jpe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2ECCC08-07B2-40CE-81C4-65B0DF2FDA7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9</Pages>
  <Words>1170</Words>
  <Characters>8618</Characters>
  <Application>Microsoft Office Word</Application>
  <DocSecurity>0</DocSecurity>
  <Lines>71</Lines>
  <Paragraphs>19</Paragraphs>
  <ScaleCrop>false</ScaleCrop>
  <HeadingPairs>
    <vt:vector size="2" baseType="variant">
      <vt:variant>
        <vt:lpstr>Titel</vt:lpstr>
      </vt:variant>
      <vt:variant>
        <vt:i4>1</vt:i4>
      </vt:variant>
    </vt:vector>
  </HeadingPairs>
  <TitlesOfParts>
    <vt:vector size="1" baseType="lpstr">
      <vt:lpstr>DrufiLogic - ein Klassiker rüstet auf</vt:lpstr>
    </vt:vector>
  </TitlesOfParts>
  <Company>le Viseur Kommunikation</Company>
  <LinksUpToDate>false</LinksUpToDate>
  <CharactersWithSpaces>9769</CharactersWithSpaces>
  <SharedDoc>false</SharedDoc>
  <HLinks>
    <vt:vector size="12" baseType="variant">
      <vt:variant>
        <vt:i4>6815867</vt:i4>
      </vt:variant>
      <vt:variant>
        <vt:i4>3</vt:i4>
      </vt:variant>
      <vt:variant>
        <vt:i4>0</vt:i4>
      </vt:variant>
      <vt:variant>
        <vt:i4>5</vt:i4>
      </vt:variant>
      <vt:variant>
        <vt:lpwstr>http://www.airflow.de/</vt:lpwstr>
      </vt:variant>
      <vt:variant>
        <vt:lpwstr/>
      </vt:variant>
      <vt:variant>
        <vt:i4>393255</vt:i4>
      </vt:variant>
      <vt:variant>
        <vt:i4>0</vt:i4>
      </vt:variant>
      <vt:variant>
        <vt:i4>0</vt:i4>
      </vt:variant>
      <vt:variant>
        <vt:i4>5</vt:i4>
      </vt:variant>
      <vt:variant>
        <vt:lpwstr>mailto:info@airflow.de</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DrufiLogic - ein Klassiker rüstet auf</dc:title>
  <dc:subject>DrufiLogic-Serie</dc:subject>
  <dc:creator>Nina le Viseur</dc:creator>
  <cp:lastModifiedBy>Sonja Intze</cp:lastModifiedBy>
  <cp:revision>4</cp:revision>
  <cp:lastPrinted>2019-07-02T12:37:00Z</cp:lastPrinted>
  <dcterms:created xsi:type="dcterms:W3CDTF">2025-10-13T14:41:00Z</dcterms:created>
  <dcterms:modified xsi:type="dcterms:W3CDTF">2025-10-15T13:18:00Z</dcterms:modified>
  <cp:category>Presseinformation</cp:category>
</cp:coreProperties>
</file>